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2E" w:rsidRPr="006859CE" w:rsidRDefault="00437FDC" w:rsidP="0079702E">
      <w:pPr>
        <w:spacing w:line="284" w:lineRule="exact"/>
        <w:contextualSpacing/>
        <w:rPr>
          <w:rFonts w:ascii="Arial" w:hAnsi="Arial" w:cs="Arial"/>
          <w:b/>
          <w:spacing w:val="7"/>
          <w:sz w:val="21"/>
          <w:szCs w:val="21"/>
        </w:rPr>
      </w:pPr>
      <w:r>
        <w:rPr>
          <w:rFonts w:ascii="Arial" w:hAnsi="Arial" w:cs="Arial"/>
          <w:b/>
          <w:sz w:val="21"/>
          <w:szCs w:val="21"/>
        </w:rPr>
        <w:t>Grundsteinlegung für Großprojekt</w:t>
      </w:r>
    </w:p>
    <w:p w:rsidR="0079702E" w:rsidRPr="006859CE" w:rsidRDefault="0079702E" w:rsidP="0079702E">
      <w:pPr>
        <w:spacing w:line="284" w:lineRule="exact"/>
        <w:contextualSpacing/>
        <w:rPr>
          <w:rFonts w:ascii="Arial" w:hAnsi="Arial" w:cs="Arial"/>
          <w:b/>
          <w:spacing w:val="7"/>
          <w:sz w:val="21"/>
          <w:szCs w:val="21"/>
        </w:rPr>
      </w:pPr>
    </w:p>
    <w:p w:rsidR="0079702E" w:rsidRPr="006859CE" w:rsidRDefault="00255AB1" w:rsidP="0079702E">
      <w:pPr>
        <w:spacing w:before="240" w:after="60" w:line="290" w:lineRule="exact"/>
        <w:contextualSpacing/>
        <w:rPr>
          <w:rFonts w:ascii="Arial" w:hAnsi="Arial" w:cs="Arial"/>
          <w:b/>
          <w:sz w:val="32"/>
          <w:szCs w:val="21"/>
        </w:rPr>
      </w:pPr>
      <w:r>
        <w:rPr>
          <w:rFonts w:ascii="Arial" w:hAnsi="Arial" w:cs="Arial"/>
          <w:b/>
          <w:sz w:val="32"/>
          <w:szCs w:val="21"/>
        </w:rPr>
        <w:t xml:space="preserve">Gira </w:t>
      </w:r>
      <w:r w:rsidR="00437FDC">
        <w:rPr>
          <w:rFonts w:ascii="Arial" w:hAnsi="Arial" w:cs="Arial"/>
          <w:b/>
          <w:sz w:val="32"/>
          <w:szCs w:val="21"/>
        </w:rPr>
        <w:t>erweitert</w:t>
      </w:r>
      <w:r>
        <w:rPr>
          <w:rFonts w:ascii="Arial" w:hAnsi="Arial" w:cs="Arial"/>
          <w:b/>
          <w:sz w:val="32"/>
          <w:szCs w:val="21"/>
        </w:rPr>
        <w:t xml:space="preserve"> Standort </w:t>
      </w:r>
      <w:r w:rsidR="00437FDC">
        <w:rPr>
          <w:rFonts w:ascii="Arial" w:hAnsi="Arial" w:cs="Arial"/>
          <w:b/>
          <w:sz w:val="32"/>
          <w:szCs w:val="21"/>
        </w:rPr>
        <w:t xml:space="preserve">in </w:t>
      </w:r>
      <w:r>
        <w:rPr>
          <w:rFonts w:ascii="Arial" w:hAnsi="Arial" w:cs="Arial"/>
          <w:b/>
          <w:sz w:val="32"/>
          <w:szCs w:val="21"/>
        </w:rPr>
        <w:t>Radevormwald</w:t>
      </w:r>
    </w:p>
    <w:p w:rsidR="0079702E" w:rsidRPr="006859CE" w:rsidRDefault="0079702E" w:rsidP="0079702E">
      <w:pPr>
        <w:spacing w:before="240" w:after="60" w:line="290" w:lineRule="exact"/>
        <w:contextualSpacing/>
        <w:rPr>
          <w:rFonts w:ascii="Arial" w:hAnsi="Arial" w:cs="Arial"/>
          <w:b/>
          <w:sz w:val="32"/>
          <w:szCs w:val="21"/>
        </w:rPr>
      </w:pPr>
    </w:p>
    <w:p w:rsidR="00437FDC" w:rsidRDefault="0079702E" w:rsidP="00BF45A0">
      <w:pPr>
        <w:spacing w:line="284" w:lineRule="exact"/>
        <w:contextualSpacing/>
        <w:rPr>
          <w:rFonts w:ascii="Arial" w:hAnsi="Arial"/>
          <w:spacing w:val="7"/>
          <w:sz w:val="21"/>
          <w:szCs w:val="26"/>
        </w:rPr>
      </w:pPr>
      <w:r w:rsidRPr="006859CE">
        <w:rPr>
          <w:rFonts w:ascii="Arial" w:hAnsi="Arial" w:cs="Arial"/>
          <w:i/>
          <w:spacing w:val="7"/>
          <w:sz w:val="21"/>
          <w:szCs w:val="21"/>
        </w:rPr>
        <w:t xml:space="preserve">Radevormwald, </w:t>
      </w:r>
      <w:r w:rsidR="00255AB1">
        <w:rPr>
          <w:rFonts w:ascii="Arial" w:hAnsi="Arial" w:cs="Arial"/>
          <w:i/>
          <w:spacing w:val="7"/>
          <w:sz w:val="21"/>
          <w:szCs w:val="21"/>
        </w:rPr>
        <w:t>2</w:t>
      </w:r>
      <w:r w:rsidR="00437FDC">
        <w:rPr>
          <w:rFonts w:ascii="Arial" w:hAnsi="Arial" w:cs="Arial"/>
          <w:i/>
          <w:spacing w:val="7"/>
          <w:sz w:val="21"/>
          <w:szCs w:val="21"/>
        </w:rPr>
        <w:t>8</w:t>
      </w:r>
      <w:r w:rsidRPr="006859CE">
        <w:rPr>
          <w:rFonts w:ascii="Arial" w:hAnsi="Arial" w:cs="Arial"/>
          <w:i/>
          <w:spacing w:val="7"/>
          <w:sz w:val="21"/>
          <w:szCs w:val="21"/>
        </w:rPr>
        <w:t xml:space="preserve">. </w:t>
      </w:r>
      <w:r w:rsidR="00437FDC">
        <w:rPr>
          <w:rFonts w:ascii="Arial" w:hAnsi="Arial" w:cs="Arial"/>
          <w:i/>
          <w:spacing w:val="7"/>
          <w:sz w:val="21"/>
          <w:szCs w:val="21"/>
        </w:rPr>
        <w:t>Oktober</w:t>
      </w:r>
      <w:r w:rsidRPr="006859CE">
        <w:rPr>
          <w:rFonts w:ascii="Arial" w:hAnsi="Arial" w:cs="Arial"/>
          <w:i/>
          <w:spacing w:val="7"/>
          <w:sz w:val="21"/>
          <w:szCs w:val="21"/>
        </w:rPr>
        <w:t xml:space="preserve"> 2016.</w:t>
      </w:r>
      <w:r w:rsidRPr="006859CE">
        <w:rPr>
          <w:rFonts w:ascii="Arial" w:hAnsi="Arial" w:cs="Arial"/>
          <w:spacing w:val="7"/>
          <w:sz w:val="21"/>
          <w:szCs w:val="21"/>
        </w:rPr>
        <w:t xml:space="preserve"> </w:t>
      </w:r>
      <w:bookmarkStart w:id="0" w:name="OLE_LINK4"/>
      <w:bookmarkStart w:id="1" w:name="OLE_LINK2"/>
      <w:r w:rsidR="00437FDC">
        <w:rPr>
          <w:rFonts w:ascii="Arial" w:hAnsi="Arial" w:cs="Arial"/>
          <w:spacing w:val="7"/>
          <w:sz w:val="21"/>
          <w:szCs w:val="21"/>
        </w:rPr>
        <w:t xml:space="preserve">Der Bau eines neuen, rund 30.000 Quadratmeter großen Fertigungs-, Logistik- und Bürogebäudes im Industriegebiet Mermbach in Radevormwald ist das größte und eines der wichtigsten Investitionsvorhaben in der über 111-jährigen Geschichte der </w:t>
      </w:r>
      <w:r w:rsidR="00437FDC" w:rsidRPr="006859CE">
        <w:rPr>
          <w:rFonts w:ascii="Arial" w:hAnsi="Arial"/>
          <w:spacing w:val="7"/>
          <w:sz w:val="21"/>
          <w:szCs w:val="26"/>
        </w:rPr>
        <w:t>Gira Giersiepen GmbH &amp; Co. KG (</w:t>
      </w:r>
      <w:hyperlink r:id="rId7" w:history="1">
        <w:r w:rsidR="00437FDC" w:rsidRPr="006859CE">
          <w:rPr>
            <w:rStyle w:val="Link"/>
            <w:rFonts w:ascii="Arial" w:hAnsi="Arial"/>
            <w:spacing w:val="7"/>
            <w:sz w:val="21"/>
            <w:szCs w:val="26"/>
          </w:rPr>
          <w:t>www.gira.de</w:t>
        </w:r>
      </w:hyperlink>
      <w:r w:rsidR="00437FDC" w:rsidRPr="006859CE">
        <w:rPr>
          <w:rFonts w:ascii="Arial" w:hAnsi="Arial"/>
          <w:spacing w:val="7"/>
          <w:sz w:val="21"/>
          <w:szCs w:val="26"/>
        </w:rPr>
        <w:t>)</w:t>
      </w:r>
      <w:r w:rsidR="00437FDC">
        <w:rPr>
          <w:rFonts w:ascii="Arial" w:hAnsi="Arial"/>
          <w:spacing w:val="7"/>
          <w:sz w:val="21"/>
          <w:szCs w:val="26"/>
        </w:rPr>
        <w:t xml:space="preserve">. </w:t>
      </w:r>
      <w:r w:rsidR="00830871">
        <w:rPr>
          <w:rFonts w:ascii="Arial" w:hAnsi="Arial"/>
          <w:spacing w:val="7"/>
          <w:sz w:val="21"/>
          <w:szCs w:val="26"/>
        </w:rPr>
        <w:t>I</w:t>
      </w:r>
      <w:r w:rsidR="00F06049">
        <w:rPr>
          <w:rFonts w:ascii="Arial" w:hAnsi="Arial"/>
          <w:spacing w:val="7"/>
          <w:sz w:val="21"/>
          <w:szCs w:val="26"/>
        </w:rPr>
        <w:t>n d</w:t>
      </w:r>
      <w:r w:rsidR="00830871">
        <w:rPr>
          <w:rFonts w:ascii="Arial" w:hAnsi="Arial"/>
          <w:spacing w:val="7"/>
          <w:sz w:val="21"/>
          <w:szCs w:val="26"/>
        </w:rPr>
        <w:t>ies</w:t>
      </w:r>
      <w:r w:rsidR="00F06049">
        <w:rPr>
          <w:rFonts w:ascii="Arial" w:hAnsi="Arial"/>
          <w:spacing w:val="7"/>
          <w:sz w:val="21"/>
          <w:szCs w:val="26"/>
        </w:rPr>
        <w:t>e</w:t>
      </w:r>
      <w:r w:rsidR="00830871">
        <w:rPr>
          <w:rFonts w:ascii="Arial" w:hAnsi="Arial"/>
          <w:spacing w:val="7"/>
          <w:sz w:val="21"/>
          <w:szCs w:val="26"/>
        </w:rPr>
        <w:t>m</w:t>
      </w:r>
      <w:r w:rsidR="00F06049">
        <w:rPr>
          <w:rFonts w:ascii="Arial" w:hAnsi="Arial"/>
          <w:spacing w:val="7"/>
          <w:sz w:val="21"/>
          <w:szCs w:val="26"/>
        </w:rPr>
        <w:t xml:space="preserve"> Neubau an der Bundesstraße 229/483</w:t>
      </w:r>
      <w:r w:rsidR="00830871">
        <w:rPr>
          <w:rFonts w:ascii="Arial" w:hAnsi="Arial"/>
          <w:spacing w:val="7"/>
          <w:sz w:val="21"/>
          <w:szCs w:val="26"/>
        </w:rPr>
        <w:t xml:space="preserve"> werden</w:t>
      </w:r>
      <w:r w:rsidR="0065209B">
        <w:rPr>
          <w:rFonts w:ascii="Arial" w:hAnsi="Arial"/>
          <w:spacing w:val="7"/>
          <w:sz w:val="21"/>
          <w:szCs w:val="26"/>
        </w:rPr>
        <w:t xml:space="preserve"> nach Fertigstellung im zweiten Quartal 2018 </w:t>
      </w:r>
      <w:r w:rsidR="00830871">
        <w:rPr>
          <w:rFonts w:ascii="Arial" w:hAnsi="Arial"/>
          <w:spacing w:val="7"/>
          <w:sz w:val="21"/>
          <w:szCs w:val="26"/>
        </w:rPr>
        <w:t>gut</w:t>
      </w:r>
      <w:r w:rsidR="00921AA9">
        <w:rPr>
          <w:rFonts w:ascii="Arial" w:hAnsi="Arial"/>
          <w:spacing w:val="7"/>
          <w:sz w:val="21"/>
          <w:szCs w:val="26"/>
        </w:rPr>
        <w:t xml:space="preserve"> 500 Beschäftigte </w:t>
      </w:r>
      <w:r w:rsidR="00322938">
        <w:rPr>
          <w:rFonts w:ascii="Arial" w:hAnsi="Arial"/>
          <w:spacing w:val="7"/>
          <w:sz w:val="21"/>
          <w:szCs w:val="26"/>
        </w:rPr>
        <w:t xml:space="preserve">in den Bereichen Innovation, Produktion, Logistik und Versand </w:t>
      </w:r>
      <w:r w:rsidR="0065209B">
        <w:rPr>
          <w:rFonts w:ascii="Arial" w:hAnsi="Arial"/>
          <w:spacing w:val="7"/>
          <w:sz w:val="21"/>
          <w:szCs w:val="26"/>
        </w:rPr>
        <w:t>tätig sein.</w:t>
      </w:r>
      <w:r w:rsidR="00F06049">
        <w:rPr>
          <w:rFonts w:ascii="Arial" w:hAnsi="Arial"/>
          <w:spacing w:val="7"/>
          <w:sz w:val="21"/>
          <w:szCs w:val="26"/>
        </w:rPr>
        <w:t xml:space="preserve"> </w:t>
      </w:r>
      <w:r w:rsidR="00437FDC">
        <w:rPr>
          <w:rFonts w:ascii="Arial" w:hAnsi="Arial"/>
          <w:spacing w:val="7"/>
          <w:sz w:val="21"/>
          <w:szCs w:val="26"/>
        </w:rPr>
        <w:t>Mit der feierlichen Grundsteinlegung in Anwesenheit von Bürgermeister Johannes Mans, Architekt Professor Matthias Sauerbruch und zahlreicher Gäste hat d</w:t>
      </w:r>
      <w:r w:rsidR="00730E5A">
        <w:rPr>
          <w:rFonts w:ascii="Arial" w:hAnsi="Arial"/>
          <w:spacing w:val="7"/>
          <w:sz w:val="21"/>
          <w:szCs w:val="26"/>
        </w:rPr>
        <w:t>er</w:t>
      </w:r>
      <w:r w:rsidR="00437FDC">
        <w:rPr>
          <w:rFonts w:ascii="Arial" w:hAnsi="Arial"/>
          <w:spacing w:val="7"/>
          <w:sz w:val="21"/>
          <w:szCs w:val="26"/>
        </w:rPr>
        <w:t xml:space="preserve"> </w:t>
      </w:r>
      <w:r w:rsidR="00730E5A">
        <w:rPr>
          <w:rFonts w:ascii="Arial" w:hAnsi="Arial"/>
          <w:spacing w:val="7"/>
          <w:sz w:val="21"/>
          <w:szCs w:val="26"/>
        </w:rPr>
        <w:t>Mittelständler</w:t>
      </w:r>
      <w:r w:rsidR="00437FDC">
        <w:rPr>
          <w:rFonts w:ascii="Arial" w:hAnsi="Arial"/>
          <w:spacing w:val="7"/>
          <w:sz w:val="21"/>
          <w:szCs w:val="26"/>
        </w:rPr>
        <w:t xml:space="preserve"> am heutigen Freitag die Hochbauphase eingeleitet. </w:t>
      </w:r>
      <w:r w:rsidR="00F06049">
        <w:rPr>
          <w:rFonts w:ascii="Arial" w:hAnsi="Arial"/>
          <w:spacing w:val="7"/>
          <w:sz w:val="21"/>
          <w:szCs w:val="26"/>
        </w:rPr>
        <w:t>„</w:t>
      </w:r>
      <w:r w:rsidR="00BF45A0">
        <w:rPr>
          <w:rFonts w:ascii="Arial" w:hAnsi="Arial"/>
          <w:spacing w:val="7"/>
          <w:sz w:val="21"/>
          <w:szCs w:val="26"/>
        </w:rPr>
        <w:t>Eine solche Chance, auf der grünen Wiese die ganze Wertschöpfungskette von Wareneingang, Lager, Logistik, Montage und Warenausgang ideal neu zu gestalten, gibt es nicht oft. Darüber hinaus ist der große Vorteil, dass wir keine Rücksicht auf den Gebäudebestand und baubedingte Störungen des laufenden Betriebs nehmen müssen. Wir haben in den letzten Jahren viele Hallen im Industriegebiet angemietet und sind froh, dass dies möglich war. Es ist aber dadurch auch eine aufwändige interne Logistik entstanden. Jetzt war der Punkt erreicht, wo sich eine solche Investition lohnt, um in eigenen, idealen Räumen all die Prozesse wieder zusammenzuführen“</w:t>
      </w:r>
      <w:r w:rsidR="00F06049">
        <w:rPr>
          <w:rFonts w:ascii="Arial" w:hAnsi="Arial"/>
          <w:spacing w:val="7"/>
          <w:sz w:val="21"/>
          <w:szCs w:val="26"/>
        </w:rPr>
        <w:t>,</w:t>
      </w:r>
      <w:r w:rsidR="00730E5A">
        <w:rPr>
          <w:rFonts w:ascii="Arial" w:hAnsi="Arial"/>
          <w:spacing w:val="7"/>
          <w:sz w:val="21"/>
          <w:szCs w:val="26"/>
        </w:rPr>
        <w:t xml:space="preserve"> betonte </w:t>
      </w:r>
      <w:r w:rsidR="00F06049">
        <w:rPr>
          <w:rFonts w:ascii="Arial" w:hAnsi="Arial" w:cs="Arial"/>
          <w:spacing w:val="7"/>
          <w:sz w:val="21"/>
          <w:szCs w:val="21"/>
        </w:rPr>
        <w:t>Dirk Giersiepen, Geschäftsfü</w:t>
      </w:r>
      <w:r w:rsidR="00A3371C">
        <w:rPr>
          <w:rFonts w:ascii="Arial" w:hAnsi="Arial" w:cs="Arial"/>
          <w:spacing w:val="7"/>
          <w:sz w:val="21"/>
          <w:szCs w:val="21"/>
        </w:rPr>
        <w:t>hrender Gesellschafter von Gira,</w:t>
      </w:r>
      <w:r w:rsidR="00F06049">
        <w:rPr>
          <w:rFonts w:ascii="Arial" w:hAnsi="Arial" w:cs="Arial"/>
          <w:spacing w:val="7"/>
          <w:sz w:val="21"/>
          <w:szCs w:val="21"/>
        </w:rPr>
        <w:t xml:space="preserve"> </w:t>
      </w:r>
      <w:r w:rsidR="00BF45A0">
        <w:rPr>
          <w:rFonts w:ascii="Arial" w:hAnsi="Arial" w:cs="Arial"/>
          <w:spacing w:val="7"/>
          <w:sz w:val="21"/>
          <w:szCs w:val="21"/>
        </w:rPr>
        <w:t>in seiner</w:t>
      </w:r>
      <w:r w:rsidR="00800D3A">
        <w:rPr>
          <w:rFonts w:ascii="Arial" w:hAnsi="Arial" w:cs="Arial"/>
          <w:spacing w:val="7"/>
          <w:sz w:val="21"/>
          <w:szCs w:val="21"/>
        </w:rPr>
        <w:t xml:space="preserve"> </w:t>
      </w:r>
      <w:r w:rsidR="00BF45A0">
        <w:rPr>
          <w:rFonts w:ascii="Arial" w:hAnsi="Arial" w:cs="Arial"/>
          <w:spacing w:val="7"/>
          <w:sz w:val="21"/>
          <w:szCs w:val="21"/>
        </w:rPr>
        <w:t>Begrüßung zu</w:t>
      </w:r>
      <w:r w:rsidR="00800D3A">
        <w:rPr>
          <w:rFonts w:ascii="Arial" w:hAnsi="Arial" w:cs="Arial"/>
          <w:spacing w:val="7"/>
          <w:sz w:val="21"/>
          <w:szCs w:val="21"/>
        </w:rPr>
        <w:t>r Grundsteinlegung</w:t>
      </w:r>
      <w:r w:rsidR="00BF45A0">
        <w:rPr>
          <w:rFonts w:ascii="Arial" w:hAnsi="Arial" w:cs="Arial"/>
          <w:spacing w:val="7"/>
          <w:sz w:val="21"/>
          <w:szCs w:val="21"/>
        </w:rPr>
        <w:t>.</w:t>
      </w:r>
      <w:r w:rsidR="00A3371C">
        <w:rPr>
          <w:rFonts w:ascii="Arial" w:hAnsi="Arial" w:cs="Arial"/>
          <w:spacing w:val="7"/>
          <w:sz w:val="21"/>
          <w:szCs w:val="21"/>
        </w:rPr>
        <w:t xml:space="preserve"> </w:t>
      </w:r>
      <w:r w:rsidR="00F06049">
        <w:rPr>
          <w:rFonts w:ascii="Arial" w:hAnsi="Arial" w:cs="Arial"/>
          <w:spacing w:val="7"/>
          <w:sz w:val="21"/>
          <w:szCs w:val="21"/>
        </w:rPr>
        <w:t>„</w:t>
      </w:r>
      <w:r w:rsidR="00BF45A0">
        <w:rPr>
          <w:rFonts w:ascii="Arial" w:hAnsi="Arial" w:cs="Arial"/>
          <w:spacing w:val="7"/>
          <w:sz w:val="21"/>
          <w:szCs w:val="21"/>
        </w:rPr>
        <w:t>Dieser Neubau ist ein wichtiger Schritt für die internationale Wettbewerbsfähigkeit, ein klares B</w:t>
      </w:r>
      <w:r w:rsidR="00730E5A">
        <w:rPr>
          <w:rFonts w:ascii="Arial" w:hAnsi="Arial"/>
          <w:spacing w:val="7"/>
          <w:sz w:val="21"/>
          <w:szCs w:val="26"/>
        </w:rPr>
        <w:t>ekenn</w:t>
      </w:r>
      <w:r w:rsidR="00BF45A0">
        <w:rPr>
          <w:rFonts w:ascii="Arial" w:hAnsi="Arial"/>
          <w:spacing w:val="7"/>
          <w:sz w:val="21"/>
          <w:szCs w:val="26"/>
        </w:rPr>
        <w:t>t</w:t>
      </w:r>
      <w:r w:rsidR="00730E5A">
        <w:rPr>
          <w:rFonts w:ascii="Arial" w:hAnsi="Arial"/>
          <w:spacing w:val="7"/>
          <w:sz w:val="21"/>
          <w:szCs w:val="26"/>
        </w:rPr>
        <w:t>n</w:t>
      </w:r>
      <w:r w:rsidR="00BF45A0">
        <w:rPr>
          <w:rFonts w:ascii="Arial" w:hAnsi="Arial"/>
          <w:spacing w:val="7"/>
          <w:sz w:val="21"/>
          <w:szCs w:val="26"/>
        </w:rPr>
        <w:t>is zum Standort Radevormwald, zur Qualität ‚Made in Germany’ und schafft ideale Voraussetzungen für</w:t>
      </w:r>
      <w:r w:rsidR="00A3371C">
        <w:rPr>
          <w:rFonts w:ascii="Arial" w:hAnsi="Arial"/>
          <w:spacing w:val="7"/>
          <w:sz w:val="21"/>
          <w:szCs w:val="26"/>
        </w:rPr>
        <w:t xml:space="preserve"> </w:t>
      </w:r>
      <w:r w:rsidR="00BF45A0">
        <w:rPr>
          <w:rFonts w:ascii="Arial" w:hAnsi="Arial"/>
          <w:spacing w:val="7"/>
          <w:sz w:val="21"/>
          <w:szCs w:val="26"/>
        </w:rPr>
        <w:t>weiter</w:t>
      </w:r>
      <w:r w:rsidR="00A3371C">
        <w:rPr>
          <w:rFonts w:ascii="Arial" w:hAnsi="Arial"/>
          <w:spacing w:val="7"/>
          <w:sz w:val="21"/>
          <w:szCs w:val="26"/>
        </w:rPr>
        <w:t>es Wachstum</w:t>
      </w:r>
      <w:r w:rsidR="00730E5A">
        <w:rPr>
          <w:rFonts w:ascii="Arial" w:hAnsi="Arial"/>
          <w:spacing w:val="7"/>
          <w:sz w:val="21"/>
          <w:szCs w:val="26"/>
        </w:rPr>
        <w:t>“</w:t>
      </w:r>
      <w:r w:rsidR="00BF45A0">
        <w:rPr>
          <w:rFonts w:ascii="Arial" w:hAnsi="Arial"/>
          <w:spacing w:val="7"/>
          <w:sz w:val="21"/>
          <w:szCs w:val="26"/>
        </w:rPr>
        <w:t>, so Giersiepen weiter.</w:t>
      </w:r>
    </w:p>
    <w:p w:rsidR="00800D3A" w:rsidRDefault="00800D3A" w:rsidP="00FD7B17">
      <w:pPr>
        <w:spacing w:line="284" w:lineRule="exact"/>
        <w:contextualSpacing/>
        <w:rPr>
          <w:rFonts w:ascii="Arial" w:hAnsi="Arial" w:cs="Arial"/>
          <w:spacing w:val="7"/>
          <w:sz w:val="21"/>
          <w:szCs w:val="21"/>
        </w:rPr>
      </w:pPr>
    </w:p>
    <w:p w:rsidR="00995EA0" w:rsidRPr="00104491" w:rsidRDefault="00995EA0" w:rsidP="00995EA0">
      <w:pPr>
        <w:spacing w:line="284" w:lineRule="exact"/>
        <w:contextualSpacing/>
        <w:rPr>
          <w:rFonts w:ascii="Arial" w:hAnsi="Arial" w:cs="Arial"/>
          <w:spacing w:val="7"/>
          <w:sz w:val="21"/>
          <w:szCs w:val="21"/>
          <w:u w:val="single"/>
        </w:rPr>
      </w:pPr>
      <w:r>
        <w:rPr>
          <w:rFonts w:ascii="Arial" w:hAnsi="Arial" w:cs="Arial"/>
          <w:spacing w:val="7"/>
          <w:sz w:val="21"/>
          <w:szCs w:val="21"/>
          <w:u w:val="single"/>
        </w:rPr>
        <w:t>Flexibles Raumkonzept, verbindende Strukturen</w:t>
      </w:r>
    </w:p>
    <w:p w:rsidR="008B255F" w:rsidRDefault="00A3371C" w:rsidP="00B4247D">
      <w:pPr>
        <w:widowControl w:val="0"/>
        <w:autoSpaceDE w:val="0"/>
        <w:autoSpaceDN w:val="0"/>
        <w:adjustRightInd w:val="0"/>
        <w:spacing w:line="284" w:lineRule="exact"/>
        <w:rPr>
          <w:rFonts w:ascii="Arial" w:hAnsi="Arial" w:cs="Courier New"/>
          <w:spacing w:val="7"/>
          <w:sz w:val="21"/>
          <w:szCs w:val="17"/>
        </w:rPr>
      </w:pPr>
      <w:r w:rsidRPr="008B255F">
        <w:rPr>
          <w:rFonts w:ascii="Arial" w:hAnsi="Arial" w:cs="Arial"/>
          <w:spacing w:val="7"/>
          <w:sz w:val="21"/>
          <w:szCs w:val="21"/>
        </w:rPr>
        <w:t xml:space="preserve">Dies gilt umso mehr, als die Planer vom </w:t>
      </w:r>
      <w:r w:rsidRPr="008B255F">
        <w:rPr>
          <w:rFonts w:ascii="Arial" w:hAnsi="Arial"/>
          <w:spacing w:val="7"/>
          <w:sz w:val="21"/>
          <w:szCs w:val="26"/>
        </w:rPr>
        <w:t xml:space="preserve">Architekturbüro Sauerbruch Hutton aus Berlin und das Gira Projektteam </w:t>
      </w:r>
      <w:r w:rsidR="008D7B88">
        <w:rPr>
          <w:rFonts w:ascii="Arial" w:hAnsi="Arial"/>
          <w:spacing w:val="7"/>
          <w:sz w:val="21"/>
          <w:szCs w:val="26"/>
        </w:rPr>
        <w:t>um Andreas Dürwald</w:t>
      </w:r>
      <w:r w:rsidR="00AD4A4F">
        <w:rPr>
          <w:rFonts w:ascii="Arial" w:hAnsi="Arial"/>
          <w:color w:val="29211A"/>
          <w:spacing w:val="7"/>
          <w:sz w:val="21"/>
          <w:szCs w:val="17"/>
        </w:rPr>
        <w:t>, Leiter Produktion und Logistik,</w:t>
      </w:r>
      <w:r w:rsidR="008D7B88">
        <w:rPr>
          <w:rFonts w:ascii="Arial" w:hAnsi="Arial"/>
          <w:spacing w:val="7"/>
          <w:sz w:val="21"/>
          <w:szCs w:val="26"/>
        </w:rPr>
        <w:t xml:space="preserve"> und Dietmar Daszkiewicz</w:t>
      </w:r>
      <w:r w:rsidR="0050527C">
        <w:rPr>
          <w:rFonts w:ascii="Arial" w:hAnsi="Arial"/>
          <w:spacing w:val="7"/>
          <w:sz w:val="21"/>
          <w:szCs w:val="26"/>
        </w:rPr>
        <w:t xml:space="preserve">, </w:t>
      </w:r>
      <w:r w:rsidR="0050527C">
        <w:rPr>
          <w:rFonts w:ascii="Arial" w:hAnsi="Arial"/>
          <w:color w:val="29211A"/>
          <w:spacing w:val="7"/>
          <w:sz w:val="21"/>
          <w:szCs w:val="17"/>
        </w:rPr>
        <w:t xml:space="preserve">Leiter Facility Management, </w:t>
      </w:r>
      <w:r w:rsidRPr="008B255F">
        <w:rPr>
          <w:rFonts w:ascii="Arial" w:hAnsi="Arial" w:cs="Arial"/>
          <w:spacing w:val="7"/>
          <w:sz w:val="21"/>
          <w:szCs w:val="21"/>
        </w:rPr>
        <w:t xml:space="preserve">den Neubau so </w:t>
      </w:r>
      <w:r w:rsidR="008D7B88">
        <w:rPr>
          <w:rFonts w:ascii="Arial" w:hAnsi="Arial" w:cs="Arial"/>
          <w:spacing w:val="7"/>
          <w:sz w:val="21"/>
          <w:szCs w:val="21"/>
        </w:rPr>
        <w:t xml:space="preserve">flexibel </w:t>
      </w:r>
      <w:r w:rsidRPr="008B255F">
        <w:rPr>
          <w:rFonts w:ascii="Arial" w:hAnsi="Arial" w:cs="Arial"/>
          <w:spacing w:val="7"/>
          <w:sz w:val="21"/>
          <w:szCs w:val="21"/>
        </w:rPr>
        <w:t xml:space="preserve">konzipiert haben, dass eine funktionsunabhängige Erweiterung der Kapazitäten am Standort </w:t>
      </w:r>
      <w:r w:rsidR="008D7B88">
        <w:rPr>
          <w:rFonts w:ascii="Arial" w:hAnsi="Arial" w:cs="Arial"/>
          <w:spacing w:val="7"/>
          <w:sz w:val="21"/>
          <w:szCs w:val="21"/>
        </w:rPr>
        <w:t>Gewerbestraße auf bis zu</w:t>
      </w:r>
      <w:r w:rsidR="00322938" w:rsidRPr="008B255F">
        <w:rPr>
          <w:rFonts w:ascii="Arial" w:hAnsi="Arial" w:cs="Courier New"/>
          <w:spacing w:val="7"/>
          <w:sz w:val="21"/>
          <w:szCs w:val="17"/>
        </w:rPr>
        <w:t xml:space="preserve"> 50.000 </w:t>
      </w:r>
      <w:r w:rsidR="00322938" w:rsidRPr="008B255F">
        <w:rPr>
          <w:rFonts w:ascii="Arial" w:hAnsi="Arial" w:cs="Arial"/>
          <w:spacing w:val="7"/>
          <w:sz w:val="21"/>
          <w:szCs w:val="21"/>
        </w:rPr>
        <w:t xml:space="preserve">Quadratmeter </w:t>
      </w:r>
      <w:r w:rsidR="00322938" w:rsidRPr="008B255F">
        <w:rPr>
          <w:rFonts w:ascii="Arial" w:hAnsi="Arial" w:cs="Courier New"/>
          <w:spacing w:val="7"/>
          <w:sz w:val="21"/>
          <w:szCs w:val="17"/>
        </w:rPr>
        <w:t xml:space="preserve">Bruttogeschossfläche </w:t>
      </w:r>
      <w:r w:rsidR="008D7B88">
        <w:rPr>
          <w:rFonts w:ascii="Arial" w:hAnsi="Arial" w:cs="Courier New"/>
          <w:spacing w:val="7"/>
          <w:sz w:val="21"/>
          <w:szCs w:val="17"/>
        </w:rPr>
        <w:t>möglich ist</w:t>
      </w:r>
      <w:r w:rsidR="00322938" w:rsidRPr="008B255F">
        <w:rPr>
          <w:rFonts w:ascii="Arial" w:hAnsi="Arial" w:cs="Courier New"/>
          <w:spacing w:val="7"/>
          <w:sz w:val="21"/>
          <w:szCs w:val="17"/>
        </w:rPr>
        <w:t>.</w:t>
      </w:r>
      <w:r w:rsidR="00B4247D" w:rsidRPr="008B255F">
        <w:rPr>
          <w:rFonts w:ascii="Arial" w:hAnsi="Arial" w:cs="Courier New"/>
          <w:spacing w:val="7"/>
          <w:sz w:val="21"/>
          <w:szCs w:val="17"/>
        </w:rPr>
        <w:t xml:space="preserve"> </w:t>
      </w:r>
    </w:p>
    <w:p w:rsidR="008B255F" w:rsidRDefault="008B255F" w:rsidP="00B4247D">
      <w:pPr>
        <w:widowControl w:val="0"/>
        <w:autoSpaceDE w:val="0"/>
        <w:autoSpaceDN w:val="0"/>
        <w:adjustRightInd w:val="0"/>
        <w:spacing w:line="284" w:lineRule="exact"/>
        <w:rPr>
          <w:rFonts w:ascii="Arial" w:hAnsi="Arial" w:cs="Courier New"/>
          <w:spacing w:val="7"/>
          <w:sz w:val="21"/>
          <w:szCs w:val="17"/>
        </w:rPr>
      </w:pPr>
    </w:p>
    <w:p w:rsidR="00322938" w:rsidRPr="008B255F" w:rsidRDefault="00B4247D" w:rsidP="00B4247D">
      <w:pPr>
        <w:widowControl w:val="0"/>
        <w:autoSpaceDE w:val="0"/>
        <w:autoSpaceDN w:val="0"/>
        <w:adjustRightInd w:val="0"/>
        <w:spacing w:line="284" w:lineRule="exact"/>
        <w:rPr>
          <w:rFonts w:ascii="Arial" w:hAnsi="Arial" w:cs="Courier New"/>
          <w:spacing w:val="7"/>
          <w:sz w:val="21"/>
          <w:szCs w:val="17"/>
        </w:rPr>
      </w:pPr>
      <w:r w:rsidRPr="008B255F">
        <w:rPr>
          <w:rFonts w:ascii="Arial" w:hAnsi="Arial" w:cs="Courier New"/>
          <w:spacing w:val="7"/>
          <w:sz w:val="21"/>
          <w:szCs w:val="17"/>
        </w:rPr>
        <w:t>Die Bereiche</w:t>
      </w:r>
      <w:r w:rsidR="008B255F">
        <w:rPr>
          <w:rFonts w:ascii="Arial" w:hAnsi="Arial" w:cs="Courier New"/>
          <w:spacing w:val="7"/>
          <w:sz w:val="21"/>
          <w:szCs w:val="17"/>
        </w:rPr>
        <w:t xml:space="preserve"> Innovation, </w:t>
      </w:r>
      <w:r w:rsidR="002E6FF4">
        <w:rPr>
          <w:rFonts w:ascii="Arial" w:hAnsi="Arial" w:cs="Courier New"/>
          <w:spacing w:val="7"/>
          <w:sz w:val="21"/>
          <w:szCs w:val="17"/>
        </w:rPr>
        <w:t>Montage</w:t>
      </w:r>
      <w:r w:rsidR="008B255F">
        <w:rPr>
          <w:rFonts w:ascii="Arial" w:hAnsi="Arial" w:cs="Courier New"/>
          <w:spacing w:val="7"/>
          <w:sz w:val="21"/>
          <w:szCs w:val="17"/>
        </w:rPr>
        <w:t>, Logistik</w:t>
      </w:r>
      <w:r w:rsidR="002E6FF4">
        <w:rPr>
          <w:rFonts w:ascii="Arial" w:hAnsi="Arial" w:cs="Courier New"/>
          <w:spacing w:val="7"/>
          <w:sz w:val="21"/>
          <w:szCs w:val="17"/>
        </w:rPr>
        <w:t>, Wareneingang</w:t>
      </w:r>
      <w:r w:rsidR="008B255F">
        <w:rPr>
          <w:rFonts w:ascii="Arial" w:hAnsi="Arial" w:cs="Courier New"/>
          <w:spacing w:val="7"/>
          <w:sz w:val="21"/>
          <w:szCs w:val="17"/>
        </w:rPr>
        <w:t xml:space="preserve"> und Versand</w:t>
      </w:r>
      <w:r w:rsidRPr="008B255F">
        <w:rPr>
          <w:rFonts w:ascii="Arial" w:hAnsi="Arial" w:cs="Courier New"/>
          <w:spacing w:val="7"/>
          <w:sz w:val="21"/>
          <w:szCs w:val="17"/>
        </w:rPr>
        <w:t xml:space="preserve"> teilen sich eine zentrale Erschließungsachse, die auch in zukünftigen Entwicklungsstadien Bestand haben wird. Der Bürobereich liegt über der Produktionshalle, deren Dach von einem modularen Raster von Oberlichtern überzogen ist. Diesem Raster entsprechend bilden die Büros Lichthöfe. Bei Erweiterung eines der beiden Bereiche kann das Raster fortgeschrieben </w:t>
      </w:r>
      <w:r w:rsidR="008B255F">
        <w:rPr>
          <w:rFonts w:ascii="Arial" w:hAnsi="Arial" w:cs="Courier New"/>
          <w:spacing w:val="7"/>
          <w:sz w:val="21"/>
          <w:szCs w:val="17"/>
        </w:rPr>
        <w:t>werden. S</w:t>
      </w:r>
      <w:r w:rsidRPr="008B255F">
        <w:rPr>
          <w:rFonts w:ascii="Arial" w:hAnsi="Arial" w:cs="Courier New"/>
          <w:spacing w:val="7"/>
          <w:sz w:val="21"/>
          <w:szCs w:val="17"/>
        </w:rPr>
        <w:t xml:space="preserve">omit </w:t>
      </w:r>
      <w:r w:rsidR="008B255F">
        <w:rPr>
          <w:rFonts w:ascii="Arial" w:hAnsi="Arial" w:cs="Courier New"/>
          <w:spacing w:val="7"/>
          <w:sz w:val="21"/>
          <w:szCs w:val="17"/>
        </w:rPr>
        <w:t xml:space="preserve">sind </w:t>
      </w:r>
      <w:r w:rsidRPr="008B255F">
        <w:rPr>
          <w:rFonts w:ascii="Arial" w:hAnsi="Arial" w:cs="Courier New"/>
          <w:spacing w:val="7"/>
          <w:sz w:val="21"/>
          <w:szCs w:val="17"/>
        </w:rPr>
        <w:t>stets in gleicher Weise Tagesbelichtung und Außenbezug für sowohl Halle als auch Büros gewä</w:t>
      </w:r>
      <w:r w:rsidR="008B255F">
        <w:rPr>
          <w:rFonts w:ascii="Arial" w:hAnsi="Arial" w:cs="Courier New"/>
          <w:spacing w:val="7"/>
          <w:sz w:val="21"/>
          <w:szCs w:val="17"/>
        </w:rPr>
        <w:t>hrleistet</w:t>
      </w:r>
      <w:r w:rsidRPr="008B255F">
        <w:rPr>
          <w:rFonts w:ascii="Arial" w:hAnsi="Arial" w:cs="Courier New"/>
          <w:spacing w:val="7"/>
          <w:sz w:val="21"/>
          <w:szCs w:val="17"/>
        </w:rPr>
        <w:t>.</w:t>
      </w:r>
    </w:p>
    <w:p w:rsidR="00322938" w:rsidRDefault="00322938" w:rsidP="00FD7B17">
      <w:pPr>
        <w:widowControl w:val="0"/>
        <w:autoSpaceDE w:val="0"/>
        <w:autoSpaceDN w:val="0"/>
        <w:adjustRightInd w:val="0"/>
        <w:spacing w:line="284" w:lineRule="exact"/>
        <w:rPr>
          <w:rFonts w:ascii="Arial" w:hAnsi="Arial" w:cs="Arial"/>
          <w:spacing w:val="7"/>
          <w:sz w:val="21"/>
          <w:szCs w:val="21"/>
        </w:rPr>
      </w:pPr>
    </w:p>
    <w:p w:rsidR="00995EA0" w:rsidRPr="00800D3A" w:rsidRDefault="00995EA0" w:rsidP="00995EA0">
      <w:pPr>
        <w:spacing w:line="284" w:lineRule="exact"/>
        <w:contextualSpacing/>
        <w:rPr>
          <w:rFonts w:ascii="Arial" w:hAnsi="Arial" w:cs="Arial"/>
          <w:spacing w:val="7"/>
          <w:sz w:val="21"/>
          <w:szCs w:val="21"/>
          <w:u w:val="single"/>
        </w:rPr>
      </w:pPr>
      <w:r>
        <w:rPr>
          <w:rFonts w:ascii="Arial" w:hAnsi="Arial" w:cs="Arial"/>
          <w:spacing w:val="7"/>
          <w:sz w:val="21"/>
          <w:szCs w:val="21"/>
          <w:u w:val="single"/>
        </w:rPr>
        <w:t>Bauen für die Zukunft</w:t>
      </w:r>
    </w:p>
    <w:p w:rsidR="00B4247D" w:rsidRPr="00B4247D" w:rsidRDefault="00A3371C" w:rsidP="00035CDC">
      <w:pPr>
        <w:pStyle w:val="Standa1"/>
        <w:spacing w:line="284" w:lineRule="exact"/>
        <w:ind w:right="794"/>
        <w:rPr>
          <w:rFonts w:ascii="Arial" w:hAnsi="Arial" w:cs="Courier New"/>
          <w:spacing w:val="7"/>
          <w:kern w:val="2"/>
          <w:sz w:val="21"/>
          <w:szCs w:val="17"/>
        </w:rPr>
      </w:pPr>
      <w:r w:rsidRPr="00B4247D">
        <w:rPr>
          <w:rFonts w:ascii="Arial" w:hAnsi="Arial" w:cs="Arial"/>
          <w:spacing w:val="7"/>
          <w:kern w:val="2"/>
          <w:sz w:val="21"/>
          <w:szCs w:val="21"/>
        </w:rPr>
        <w:t>Genauso große</w:t>
      </w:r>
      <w:r w:rsidR="00731759" w:rsidRPr="00B4247D">
        <w:rPr>
          <w:rFonts w:ascii="Arial" w:hAnsi="Arial" w:cs="Arial"/>
          <w:spacing w:val="7"/>
          <w:kern w:val="2"/>
          <w:sz w:val="21"/>
          <w:szCs w:val="21"/>
        </w:rPr>
        <w:t>n Wert legt die Planung auf eine möglichst</w:t>
      </w:r>
      <w:r w:rsidR="00B4247D">
        <w:rPr>
          <w:rFonts w:ascii="Arial" w:hAnsi="Arial" w:cs="Arial"/>
          <w:spacing w:val="7"/>
          <w:kern w:val="2"/>
          <w:sz w:val="21"/>
          <w:szCs w:val="21"/>
        </w:rPr>
        <w:t xml:space="preserve"> </w:t>
      </w:r>
      <w:r w:rsidR="00800D3A" w:rsidRPr="00B4247D">
        <w:rPr>
          <w:rFonts w:ascii="Arial" w:hAnsi="Arial"/>
          <w:color w:val="29211A"/>
          <w:spacing w:val="7"/>
          <w:kern w:val="2"/>
          <w:sz w:val="21"/>
          <w:szCs w:val="17"/>
        </w:rPr>
        <w:t>flexible Nutzung der Räumlichkeiten</w:t>
      </w:r>
      <w:r w:rsidR="00731759" w:rsidRPr="00B4247D">
        <w:rPr>
          <w:rFonts w:ascii="Arial" w:hAnsi="Arial"/>
          <w:color w:val="29211A"/>
          <w:spacing w:val="7"/>
          <w:kern w:val="2"/>
          <w:sz w:val="21"/>
          <w:szCs w:val="17"/>
        </w:rPr>
        <w:t xml:space="preserve"> und eine offene Architektur, die </w:t>
      </w:r>
      <w:r w:rsidR="00800D3A" w:rsidRPr="00B4247D">
        <w:rPr>
          <w:rFonts w:ascii="Arial" w:hAnsi="Arial"/>
          <w:color w:val="29211A"/>
          <w:spacing w:val="7"/>
          <w:kern w:val="2"/>
          <w:sz w:val="21"/>
          <w:szCs w:val="17"/>
        </w:rPr>
        <w:t>einen dire</w:t>
      </w:r>
      <w:r w:rsidR="00035CDC">
        <w:rPr>
          <w:rFonts w:ascii="Arial" w:hAnsi="Arial"/>
          <w:color w:val="29211A"/>
          <w:spacing w:val="7"/>
          <w:kern w:val="2"/>
          <w:sz w:val="21"/>
          <w:szCs w:val="17"/>
        </w:rPr>
        <w:t>kte, „barrierefreie“</w:t>
      </w:r>
      <w:r w:rsidRPr="00B4247D">
        <w:rPr>
          <w:rFonts w:ascii="Arial" w:hAnsi="Arial"/>
          <w:color w:val="29211A"/>
          <w:spacing w:val="7"/>
          <w:kern w:val="2"/>
          <w:sz w:val="21"/>
          <w:szCs w:val="17"/>
        </w:rPr>
        <w:t xml:space="preserve"> </w:t>
      </w:r>
      <w:r w:rsidR="00035CDC">
        <w:rPr>
          <w:rFonts w:ascii="Arial" w:hAnsi="Arial"/>
          <w:color w:val="29211A"/>
          <w:spacing w:val="7"/>
          <w:kern w:val="2"/>
          <w:sz w:val="21"/>
          <w:szCs w:val="17"/>
        </w:rPr>
        <w:t xml:space="preserve">Kommunikation und </w:t>
      </w:r>
      <w:r w:rsidR="00731759" w:rsidRPr="00B4247D">
        <w:rPr>
          <w:rFonts w:ascii="Arial" w:hAnsi="Arial"/>
          <w:color w:val="29211A"/>
          <w:spacing w:val="7"/>
          <w:kern w:val="2"/>
          <w:sz w:val="21"/>
          <w:szCs w:val="17"/>
        </w:rPr>
        <w:t>Zusammen</w:t>
      </w:r>
      <w:r w:rsidR="00035CDC">
        <w:rPr>
          <w:rFonts w:ascii="Arial" w:hAnsi="Arial"/>
          <w:color w:val="29211A"/>
          <w:spacing w:val="7"/>
          <w:kern w:val="2"/>
          <w:sz w:val="21"/>
          <w:szCs w:val="17"/>
        </w:rPr>
        <w:t>arbeit</w:t>
      </w:r>
      <w:r w:rsidR="00800D3A" w:rsidRPr="00B4247D">
        <w:rPr>
          <w:rFonts w:ascii="Arial" w:hAnsi="Arial"/>
          <w:color w:val="29211A"/>
          <w:spacing w:val="7"/>
          <w:kern w:val="2"/>
          <w:sz w:val="21"/>
          <w:szCs w:val="17"/>
        </w:rPr>
        <w:t xml:space="preserve"> </w:t>
      </w:r>
      <w:r w:rsidR="00035CDC">
        <w:rPr>
          <w:rFonts w:ascii="Arial" w:hAnsi="Arial"/>
          <w:color w:val="29211A"/>
          <w:spacing w:val="7"/>
          <w:kern w:val="2"/>
          <w:sz w:val="21"/>
          <w:szCs w:val="17"/>
        </w:rPr>
        <w:t>fördert</w:t>
      </w:r>
      <w:r w:rsidR="00731759" w:rsidRPr="00B4247D">
        <w:rPr>
          <w:rFonts w:ascii="Arial" w:hAnsi="Arial"/>
          <w:color w:val="29211A"/>
          <w:spacing w:val="7"/>
          <w:kern w:val="2"/>
          <w:sz w:val="21"/>
          <w:szCs w:val="17"/>
        </w:rPr>
        <w:t xml:space="preserve">. </w:t>
      </w:r>
      <w:r w:rsidR="00B4247D">
        <w:rPr>
          <w:rFonts w:ascii="Arial" w:hAnsi="Arial" w:cs="Courier New"/>
          <w:spacing w:val="7"/>
          <w:kern w:val="2"/>
          <w:sz w:val="21"/>
          <w:szCs w:val="17"/>
        </w:rPr>
        <w:t>Dazu wird a</w:t>
      </w:r>
      <w:r w:rsidR="00B4247D" w:rsidRPr="00B4247D">
        <w:rPr>
          <w:rFonts w:ascii="Arial" w:hAnsi="Arial" w:cs="Courier New"/>
          <w:spacing w:val="7"/>
          <w:kern w:val="2"/>
          <w:sz w:val="21"/>
          <w:szCs w:val="17"/>
        </w:rPr>
        <w:t>ls alles verbindendes Element ein Mezzanin</w:t>
      </w:r>
      <w:r w:rsidR="00035CDC">
        <w:rPr>
          <w:rFonts w:ascii="Arial" w:hAnsi="Arial" w:cs="Courier New"/>
          <w:spacing w:val="7"/>
          <w:kern w:val="2"/>
          <w:sz w:val="21"/>
          <w:szCs w:val="17"/>
        </w:rPr>
        <w:t>-Geschoss</w:t>
      </w:r>
      <w:r w:rsidR="00B4247D" w:rsidRPr="00B4247D">
        <w:rPr>
          <w:rFonts w:ascii="Arial" w:hAnsi="Arial" w:cs="Courier New"/>
          <w:spacing w:val="7"/>
          <w:kern w:val="2"/>
          <w:sz w:val="21"/>
          <w:szCs w:val="17"/>
        </w:rPr>
        <w:t xml:space="preserve"> in die Halle eingehängt, das räumliche, visuelle und funktionale Beziehungen zwischen den Bereichen herstellt. Ein zentraler Konferenzbereich steht dort Entwicklern, Produktionsmitarbeitern und Besuchern gleichermaßen zur Verfügung.</w:t>
      </w:r>
    </w:p>
    <w:p w:rsidR="00B4247D" w:rsidRDefault="00B4247D" w:rsidP="00FD7B17">
      <w:pPr>
        <w:widowControl w:val="0"/>
        <w:autoSpaceDE w:val="0"/>
        <w:autoSpaceDN w:val="0"/>
        <w:adjustRightInd w:val="0"/>
        <w:spacing w:line="284" w:lineRule="exact"/>
        <w:rPr>
          <w:rFonts w:ascii="Arial" w:hAnsi="Arial"/>
          <w:color w:val="29211A"/>
          <w:spacing w:val="7"/>
          <w:sz w:val="21"/>
          <w:szCs w:val="17"/>
        </w:rPr>
      </w:pPr>
    </w:p>
    <w:bookmarkEnd w:id="0"/>
    <w:p w:rsidR="00B4247D" w:rsidRPr="00B87C84" w:rsidRDefault="00B4247D" w:rsidP="00CB5749">
      <w:pPr>
        <w:widowControl w:val="0"/>
        <w:autoSpaceDE w:val="0"/>
        <w:autoSpaceDN w:val="0"/>
        <w:adjustRightInd w:val="0"/>
        <w:spacing w:line="284" w:lineRule="exact"/>
        <w:rPr>
          <w:rFonts w:ascii="Arial" w:hAnsi="Arial"/>
          <w:spacing w:val="7"/>
          <w:sz w:val="21"/>
          <w:szCs w:val="26"/>
        </w:rPr>
      </w:pPr>
      <w:r>
        <w:rPr>
          <w:rFonts w:ascii="Arial" w:hAnsi="Arial"/>
          <w:color w:val="29211A"/>
          <w:spacing w:val="7"/>
          <w:sz w:val="21"/>
          <w:szCs w:val="17"/>
        </w:rPr>
        <w:t>„Wir bauen hier für die Zukunft und müssen schon heute mögliche Anforderungen von morgen und übermorgen im Blick haben“, beschreiben die beiden Gira Projektveran</w:t>
      </w:r>
      <w:r w:rsidR="00AD4A4F">
        <w:rPr>
          <w:rFonts w:ascii="Arial" w:hAnsi="Arial"/>
          <w:color w:val="29211A"/>
          <w:spacing w:val="7"/>
          <w:sz w:val="21"/>
          <w:szCs w:val="17"/>
        </w:rPr>
        <w:t>twortlichen Dietmar Daszkiewicz</w:t>
      </w:r>
      <w:r>
        <w:rPr>
          <w:rFonts w:ascii="Arial" w:hAnsi="Arial"/>
          <w:color w:val="29211A"/>
          <w:spacing w:val="7"/>
          <w:sz w:val="21"/>
          <w:szCs w:val="17"/>
        </w:rPr>
        <w:t xml:space="preserve"> und Andreas Dürwald d</w:t>
      </w:r>
      <w:r w:rsidRPr="00B87C84">
        <w:rPr>
          <w:rFonts w:ascii="Arial" w:hAnsi="Arial"/>
          <w:color w:val="29211A"/>
          <w:spacing w:val="7"/>
          <w:sz w:val="21"/>
          <w:szCs w:val="17"/>
        </w:rPr>
        <w:t>ie gro</w:t>
      </w:r>
      <w:r>
        <w:rPr>
          <w:rFonts w:ascii="Arial" w:hAnsi="Arial"/>
          <w:color w:val="29211A"/>
          <w:spacing w:val="7"/>
          <w:sz w:val="21"/>
          <w:szCs w:val="17"/>
        </w:rPr>
        <w:t>ß</w:t>
      </w:r>
      <w:r w:rsidRPr="00B87C84">
        <w:rPr>
          <w:rFonts w:ascii="Arial" w:hAnsi="Arial"/>
          <w:color w:val="29211A"/>
          <w:spacing w:val="7"/>
          <w:sz w:val="21"/>
          <w:szCs w:val="17"/>
        </w:rPr>
        <w:t>e Herausforderung</w:t>
      </w:r>
      <w:r>
        <w:rPr>
          <w:rFonts w:ascii="Arial" w:hAnsi="Arial"/>
          <w:color w:val="29211A"/>
          <w:spacing w:val="7"/>
          <w:sz w:val="21"/>
          <w:szCs w:val="17"/>
        </w:rPr>
        <w:t>: „</w:t>
      </w:r>
      <w:r w:rsidR="00CB5749">
        <w:rPr>
          <w:rFonts w:ascii="Arial" w:hAnsi="Arial"/>
          <w:color w:val="29211A"/>
          <w:spacing w:val="7"/>
          <w:sz w:val="21"/>
          <w:szCs w:val="17"/>
        </w:rPr>
        <w:t>Bei der Planung ging es</w:t>
      </w:r>
      <w:r>
        <w:rPr>
          <w:rFonts w:ascii="Arial" w:hAnsi="Arial"/>
          <w:color w:val="29211A"/>
          <w:spacing w:val="7"/>
          <w:sz w:val="21"/>
          <w:szCs w:val="17"/>
        </w:rPr>
        <w:t xml:space="preserve"> darum</w:t>
      </w:r>
      <w:r w:rsidRPr="00B87C84">
        <w:rPr>
          <w:rFonts w:ascii="Arial" w:hAnsi="Arial"/>
          <w:color w:val="29211A"/>
          <w:spacing w:val="7"/>
          <w:sz w:val="21"/>
          <w:szCs w:val="17"/>
        </w:rPr>
        <w:t>, den</w:t>
      </w:r>
      <w:r>
        <w:rPr>
          <w:rFonts w:ascii="Arial" w:hAnsi="Arial"/>
          <w:color w:val="29211A"/>
          <w:spacing w:val="7"/>
          <w:sz w:val="21"/>
          <w:szCs w:val="17"/>
        </w:rPr>
        <w:t xml:space="preserve"> </w:t>
      </w:r>
      <w:r w:rsidRPr="00B87C84">
        <w:rPr>
          <w:rFonts w:ascii="Arial" w:hAnsi="Arial"/>
          <w:color w:val="29211A"/>
          <w:spacing w:val="7"/>
          <w:sz w:val="21"/>
          <w:szCs w:val="17"/>
        </w:rPr>
        <w:t>optimalen</w:t>
      </w:r>
      <w:r>
        <w:rPr>
          <w:rFonts w:ascii="Arial" w:hAnsi="Arial"/>
          <w:color w:val="29211A"/>
          <w:spacing w:val="7"/>
          <w:sz w:val="21"/>
          <w:szCs w:val="17"/>
        </w:rPr>
        <w:t xml:space="preserve"> </w:t>
      </w:r>
      <w:r w:rsidRPr="00B87C84">
        <w:rPr>
          <w:rFonts w:ascii="Arial" w:hAnsi="Arial"/>
          <w:color w:val="29211A"/>
          <w:spacing w:val="7"/>
          <w:sz w:val="21"/>
          <w:szCs w:val="17"/>
        </w:rPr>
        <w:t>Weg zwischen Funktionalit</w:t>
      </w:r>
      <w:r>
        <w:rPr>
          <w:rFonts w:ascii="Arial" w:hAnsi="Arial"/>
          <w:color w:val="29211A"/>
          <w:spacing w:val="7"/>
          <w:sz w:val="21"/>
          <w:szCs w:val="17"/>
        </w:rPr>
        <w:t>ä</w:t>
      </w:r>
      <w:r w:rsidRPr="00B87C84">
        <w:rPr>
          <w:rFonts w:ascii="Arial" w:hAnsi="Arial"/>
          <w:color w:val="29211A"/>
          <w:spacing w:val="7"/>
          <w:sz w:val="21"/>
          <w:szCs w:val="17"/>
        </w:rPr>
        <w:t xml:space="preserve">t, </w:t>
      </w:r>
      <w:r w:rsidR="00CB5749">
        <w:rPr>
          <w:rFonts w:ascii="Arial" w:hAnsi="Arial"/>
          <w:color w:val="29211A"/>
          <w:spacing w:val="7"/>
          <w:sz w:val="21"/>
          <w:szCs w:val="17"/>
        </w:rPr>
        <w:t xml:space="preserve">Flexibilität für die Zukunft und Architektur </w:t>
      </w:r>
      <w:r w:rsidRPr="00B87C84">
        <w:rPr>
          <w:rFonts w:ascii="Arial" w:hAnsi="Arial"/>
          <w:color w:val="29211A"/>
          <w:spacing w:val="7"/>
          <w:sz w:val="21"/>
          <w:szCs w:val="17"/>
        </w:rPr>
        <w:t>zu finden</w:t>
      </w:r>
      <w:r w:rsidR="00CB5749">
        <w:rPr>
          <w:rFonts w:ascii="Arial" w:hAnsi="Arial"/>
          <w:color w:val="29211A"/>
          <w:spacing w:val="7"/>
          <w:sz w:val="21"/>
          <w:szCs w:val="17"/>
        </w:rPr>
        <w:t xml:space="preserve"> </w:t>
      </w:r>
      <w:r w:rsidR="00810A1A">
        <w:rPr>
          <w:rFonts w:ascii="Arial" w:hAnsi="Arial"/>
          <w:color w:val="29211A"/>
          <w:spacing w:val="7"/>
          <w:sz w:val="21"/>
          <w:szCs w:val="17"/>
        </w:rPr>
        <w:t xml:space="preserve">– </w:t>
      </w:r>
      <w:r w:rsidR="00CB5749">
        <w:rPr>
          <w:rFonts w:ascii="Arial" w:hAnsi="Arial"/>
          <w:color w:val="29211A"/>
          <w:spacing w:val="7"/>
          <w:sz w:val="21"/>
          <w:szCs w:val="17"/>
        </w:rPr>
        <w:t>und das unter Berücksichtigung all der gesetzlichen Vorgaben</w:t>
      </w:r>
      <w:r>
        <w:rPr>
          <w:rFonts w:ascii="Arial" w:hAnsi="Arial"/>
          <w:color w:val="29211A"/>
          <w:spacing w:val="7"/>
          <w:sz w:val="21"/>
          <w:szCs w:val="17"/>
        </w:rPr>
        <w:t>.“</w:t>
      </w:r>
    </w:p>
    <w:p w:rsidR="00B4247D" w:rsidRDefault="00B4247D" w:rsidP="00FD7B17">
      <w:pPr>
        <w:widowControl w:val="0"/>
        <w:autoSpaceDE w:val="0"/>
        <w:autoSpaceDN w:val="0"/>
        <w:adjustRightInd w:val="0"/>
        <w:spacing w:line="284" w:lineRule="exact"/>
        <w:rPr>
          <w:rFonts w:ascii="Arial" w:hAnsi="Arial"/>
          <w:spacing w:val="7"/>
          <w:sz w:val="21"/>
          <w:szCs w:val="26"/>
        </w:rPr>
      </w:pPr>
    </w:p>
    <w:p w:rsidR="00995EA0" w:rsidRPr="00104491" w:rsidRDefault="00995EA0" w:rsidP="00995EA0">
      <w:pPr>
        <w:spacing w:line="284" w:lineRule="exact"/>
        <w:contextualSpacing/>
        <w:rPr>
          <w:rFonts w:ascii="Arial" w:hAnsi="Arial" w:cs="Arial"/>
          <w:spacing w:val="7"/>
          <w:sz w:val="21"/>
          <w:szCs w:val="21"/>
          <w:u w:val="single"/>
        </w:rPr>
      </w:pPr>
      <w:bookmarkStart w:id="2" w:name="OLE_LINK6"/>
      <w:r>
        <w:rPr>
          <w:rFonts w:ascii="Arial" w:hAnsi="Arial" w:cs="Arial"/>
          <w:spacing w:val="7"/>
          <w:sz w:val="21"/>
          <w:szCs w:val="21"/>
          <w:u w:val="single"/>
        </w:rPr>
        <w:t>Nachhaltige Industriearchitektur</w:t>
      </w:r>
    </w:p>
    <w:bookmarkEnd w:id="2"/>
    <w:p w:rsidR="001D67D2" w:rsidRPr="00190714" w:rsidRDefault="00463E2E" w:rsidP="00FD7B17">
      <w:pPr>
        <w:widowControl w:val="0"/>
        <w:autoSpaceDE w:val="0"/>
        <w:autoSpaceDN w:val="0"/>
        <w:adjustRightInd w:val="0"/>
        <w:spacing w:line="284" w:lineRule="exact"/>
        <w:rPr>
          <w:rFonts w:ascii="Arial" w:hAnsi="Arial"/>
          <w:spacing w:val="7"/>
          <w:sz w:val="21"/>
          <w:szCs w:val="26"/>
        </w:rPr>
      </w:pPr>
      <w:r>
        <w:rPr>
          <w:rFonts w:ascii="Arial" w:hAnsi="Arial"/>
          <w:spacing w:val="7"/>
          <w:sz w:val="21"/>
          <w:szCs w:val="26"/>
        </w:rPr>
        <w:t>Ein besonderes Augenmerk legt das Industrieunternehmen dabei auf</w:t>
      </w:r>
      <w:r w:rsidR="00453A70">
        <w:rPr>
          <w:rFonts w:ascii="Arial" w:hAnsi="Arial"/>
          <w:spacing w:val="7"/>
          <w:sz w:val="21"/>
          <w:szCs w:val="26"/>
        </w:rPr>
        <w:t xml:space="preserve"> die Nachhaltigkeit des Neubaus,</w:t>
      </w:r>
      <w:r w:rsidR="00190714">
        <w:rPr>
          <w:rFonts w:ascii="Arial" w:hAnsi="Arial"/>
          <w:spacing w:val="7"/>
          <w:sz w:val="21"/>
          <w:szCs w:val="26"/>
        </w:rPr>
        <w:t xml:space="preserve"> die vor allem einen </w:t>
      </w:r>
      <w:r w:rsidR="00F92F26">
        <w:rPr>
          <w:rFonts w:ascii="Arial" w:hAnsi="Arial"/>
          <w:spacing w:val="7"/>
          <w:sz w:val="21"/>
          <w:szCs w:val="26"/>
        </w:rPr>
        <w:t>verantwortungsvollen und ressourcenschonenden</w:t>
      </w:r>
      <w:r w:rsidR="00190714">
        <w:rPr>
          <w:rFonts w:ascii="Arial" w:hAnsi="Arial"/>
          <w:spacing w:val="7"/>
          <w:sz w:val="21"/>
          <w:szCs w:val="26"/>
        </w:rPr>
        <w:t xml:space="preserve"> Betrieb des G</w:t>
      </w:r>
      <w:r w:rsidR="0014572C">
        <w:rPr>
          <w:rFonts w:ascii="Arial" w:hAnsi="Arial"/>
          <w:spacing w:val="7"/>
          <w:sz w:val="21"/>
          <w:szCs w:val="26"/>
        </w:rPr>
        <w:t>roßgebäudes gewährleisten soll</w:t>
      </w:r>
      <w:r w:rsidR="00190714">
        <w:rPr>
          <w:rFonts w:ascii="Arial" w:hAnsi="Arial"/>
          <w:spacing w:val="7"/>
          <w:sz w:val="21"/>
          <w:szCs w:val="26"/>
        </w:rPr>
        <w:t>. Nicht von ungefähr engagierte man mit Sauerbruch Hutton ein Planungsbüro, das für seine nachhaltige Architektur international einen hervorragenden Ruf genießt und vielfach ausgezeichnet worden ist</w:t>
      </w:r>
      <w:r w:rsidR="00190714" w:rsidRPr="00190714">
        <w:rPr>
          <w:rFonts w:ascii="Arial" w:hAnsi="Arial"/>
          <w:spacing w:val="7"/>
          <w:sz w:val="21"/>
          <w:szCs w:val="26"/>
        </w:rPr>
        <w:t xml:space="preserve">. </w:t>
      </w:r>
      <w:r w:rsidR="0007677B">
        <w:rPr>
          <w:rFonts w:ascii="Arial" w:hAnsi="Arial"/>
          <w:spacing w:val="7"/>
          <w:sz w:val="21"/>
          <w:szCs w:val="26"/>
        </w:rPr>
        <w:t xml:space="preserve">Im Mittelpunkt der Planungen stand die Optimierung der Erzeugung und der Nutzung von Energie im neuen Industriebau. Als zentraler Wärmeerzeuger kommt ein effizientes </w:t>
      </w:r>
      <w:r w:rsidR="0007677B" w:rsidRPr="00190714">
        <w:rPr>
          <w:rFonts w:ascii="Arial" w:hAnsi="Arial"/>
          <w:color w:val="29211A"/>
          <w:spacing w:val="7"/>
          <w:sz w:val="21"/>
          <w:szCs w:val="17"/>
        </w:rPr>
        <w:t>Blockheizkraftwerk zum Einsatz, das zugleich Strom f</w:t>
      </w:r>
      <w:r w:rsidR="0007677B">
        <w:rPr>
          <w:rFonts w:ascii="Arial" w:hAnsi="Arial"/>
          <w:color w:val="29211A"/>
          <w:spacing w:val="7"/>
          <w:sz w:val="21"/>
          <w:szCs w:val="17"/>
        </w:rPr>
        <w:t>ü</w:t>
      </w:r>
      <w:r w:rsidR="0007677B" w:rsidRPr="00190714">
        <w:rPr>
          <w:rFonts w:ascii="Arial" w:hAnsi="Arial"/>
          <w:color w:val="29211A"/>
          <w:spacing w:val="7"/>
          <w:sz w:val="21"/>
          <w:szCs w:val="17"/>
        </w:rPr>
        <w:t>r den Eigenbedarf liefert.</w:t>
      </w:r>
      <w:r w:rsidR="0007677B">
        <w:rPr>
          <w:rFonts w:ascii="Arial" w:hAnsi="Arial"/>
          <w:color w:val="29211A"/>
          <w:spacing w:val="7"/>
          <w:sz w:val="21"/>
          <w:szCs w:val="17"/>
        </w:rPr>
        <w:t xml:space="preserve"> Zudem setzt der Gebäudetechnikspezialist konsequent auf systematische </w:t>
      </w:r>
      <w:r w:rsidR="0007677B" w:rsidRPr="00190714">
        <w:rPr>
          <w:rFonts w:ascii="Arial" w:hAnsi="Arial"/>
          <w:color w:val="29211A"/>
          <w:spacing w:val="7"/>
          <w:sz w:val="21"/>
          <w:szCs w:val="17"/>
        </w:rPr>
        <w:t>W</w:t>
      </w:r>
      <w:r w:rsidR="0007677B">
        <w:rPr>
          <w:rFonts w:ascii="Arial" w:hAnsi="Arial"/>
          <w:color w:val="29211A"/>
          <w:spacing w:val="7"/>
          <w:sz w:val="21"/>
          <w:szCs w:val="17"/>
        </w:rPr>
        <w:t>ä</w:t>
      </w:r>
      <w:r w:rsidR="0007677B" w:rsidRPr="00190714">
        <w:rPr>
          <w:rFonts w:ascii="Arial" w:hAnsi="Arial"/>
          <w:color w:val="29211A"/>
          <w:spacing w:val="7"/>
          <w:sz w:val="21"/>
          <w:szCs w:val="17"/>
        </w:rPr>
        <w:t>rmerückgewinnung.</w:t>
      </w:r>
      <w:r w:rsidR="0007677B">
        <w:rPr>
          <w:rFonts w:ascii="Arial" w:hAnsi="Arial"/>
          <w:color w:val="29211A"/>
          <w:spacing w:val="7"/>
          <w:sz w:val="21"/>
          <w:szCs w:val="17"/>
        </w:rPr>
        <w:t xml:space="preserve"> Für die ebenso wichtige</w:t>
      </w:r>
      <w:r w:rsidR="00190714" w:rsidRPr="00190714">
        <w:rPr>
          <w:rFonts w:ascii="Arial" w:hAnsi="Arial"/>
          <w:color w:val="29211A"/>
          <w:spacing w:val="7"/>
          <w:sz w:val="21"/>
          <w:szCs w:val="17"/>
        </w:rPr>
        <w:t xml:space="preserve"> effektive K</w:t>
      </w:r>
      <w:r w:rsidR="00190714">
        <w:rPr>
          <w:rFonts w:ascii="Arial" w:hAnsi="Arial"/>
          <w:color w:val="29211A"/>
          <w:spacing w:val="7"/>
          <w:sz w:val="21"/>
          <w:szCs w:val="17"/>
        </w:rPr>
        <w:t>ü</w:t>
      </w:r>
      <w:r w:rsidR="00190714" w:rsidRPr="00190714">
        <w:rPr>
          <w:rFonts w:ascii="Arial" w:hAnsi="Arial"/>
          <w:color w:val="29211A"/>
          <w:spacing w:val="7"/>
          <w:sz w:val="21"/>
          <w:szCs w:val="17"/>
        </w:rPr>
        <w:t xml:space="preserve">hlung </w:t>
      </w:r>
      <w:r w:rsidR="0007677B">
        <w:rPr>
          <w:rFonts w:ascii="Arial" w:hAnsi="Arial"/>
          <w:color w:val="29211A"/>
          <w:spacing w:val="7"/>
          <w:sz w:val="21"/>
          <w:szCs w:val="17"/>
        </w:rPr>
        <w:t>des Gebäudekomplexes nutzt Gira zum einen Absorber, die Wärme in Kälte umwandeln; zum anderen wird e</w:t>
      </w:r>
      <w:r w:rsidR="00190714" w:rsidRPr="00190714">
        <w:rPr>
          <w:rFonts w:ascii="Arial" w:hAnsi="Arial"/>
          <w:color w:val="29211A"/>
          <w:spacing w:val="7"/>
          <w:sz w:val="21"/>
          <w:szCs w:val="17"/>
        </w:rPr>
        <w:t>in Teil der K</w:t>
      </w:r>
      <w:r w:rsidR="00190714">
        <w:rPr>
          <w:rFonts w:ascii="Arial" w:hAnsi="Arial"/>
          <w:color w:val="29211A"/>
          <w:spacing w:val="7"/>
          <w:sz w:val="21"/>
          <w:szCs w:val="17"/>
        </w:rPr>
        <w:t>ä</w:t>
      </w:r>
      <w:r w:rsidR="00190714" w:rsidRPr="00190714">
        <w:rPr>
          <w:rFonts w:ascii="Arial" w:hAnsi="Arial"/>
          <w:color w:val="29211A"/>
          <w:spacing w:val="7"/>
          <w:sz w:val="21"/>
          <w:szCs w:val="17"/>
        </w:rPr>
        <w:t>lte zus</w:t>
      </w:r>
      <w:r w:rsidR="00190714">
        <w:rPr>
          <w:rFonts w:ascii="Arial" w:hAnsi="Arial"/>
          <w:color w:val="29211A"/>
          <w:spacing w:val="7"/>
          <w:sz w:val="21"/>
          <w:szCs w:val="17"/>
        </w:rPr>
        <w:t>ä</w:t>
      </w:r>
      <w:r w:rsidR="00190714" w:rsidRPr="00190714">
        <w:rPr>
          <w:rFonts w:ascii="Arial" w:hAnsi="Arial"/>
          <w:color w:val="29211A"/>
          <w:spacing w:val="7"/>
          <w:sz w:val="21"/>
          <w:szCs w:val="17"/>
        </w:rPr>
        <w:t xml:space="preserve">tzlich </w:t>
      </w:r>
      <w:r w:rsidR="00190714">
        <w:rPr>
          <w:rFonts w:ascii="Arial" w:hAnsi="Arial"/>
          <w:color w:val="29211A"/>
          <w:spacing w:val="7"/>
          <w:sz w:val="21"/>
          <w:szCs w:val="17"/>
        </w:rPr>
        <w:t>ü</w:t>
      </w:r>
      <w:r w:rsidR="00190714" w:rsidRPr="00190714">
        <w:rPr>
          <w:rFonts w:ascii="Arial" w:hAnsi="Arial"/>
          <w:color w:val="29211A"/>
          <w:spacing w:val="7"/>
          <w:sz w:val="21"/>
          <w:szCs w:val="17"/>
        </w:rPr>
        <w:t>ber Verdunstungskühlung mit Regenwasser</w:t>
      </w:r>
      <w:r w:rsidR="0007677B">
        <w:rPr>
          <w:rFonts w:ascii="Arial" w:hAnsi="Arial"/>
          <w:color w:val="29211A"/>
          <w:spacing w:val="7"/>
          <w:sz w:val="21"/>
          <w:szCs w:val="17"/>
        </w:rPr>
        <w:t xml:space="preserve"> </w:t>
      </w:r>
      <w:r w:rsidR="00190714">
        <w:rPr>
          <w:rFonts w:ascii="Arial" w:hAnsi="Arial"/>
          <w:color w:val="29211A"/>
          <w:spacing w:val="7"/>
          <w:sz w:val="21"/>
          <w:szCs w:val="17"/>
        </w:rPr>
        <w:t>erzeugt. Sowohl Kä</w:t>
      </w:r>
      <w:r w:rsidR="00190714" w:rsidRPr="00190714">
        <w:rPr>
          <w:rFonts w:ascii="Arial" w:hAnsi="Arial"/>
          <w:color w:val="29211A"/>
          <w:spacing w:val="7"/>
          <w:sz w:val="21"/>
          <w:szCs w:val="17"/>
        </w:rPr>
        <w:t>lte als auch W</w:t>
      </w:r>
      <w:r w:rsidR="00190714">
        <w:rPr>
          <w:rFonts w:ascii="Arial" w:hAnsi="Arial"/>
          <w:color w:val="29211A"/>
          <w:spacing w:val="7"/>
          <w:sz w:val="21"/>
          <w:szCs w:val="17"/>
        </w:rPr>
        <w:t>ä</w:t>
      </w:r>
      <w:r w:rsidR="00190714" w:rsidRPr="00190714">
        <w:rPr>
          <w:rFonts w:ascii="Arial" w:hAnsi="Arial"/>
          <w:color w:val="29211A"/>
          <w:spacing w:val="7"/>
          <w:sz w:val="21"/>
          <w:szCs w:val="17"/>
        </w:rPr>
        <w:t xml:space="preserve">rme </w:t>
      </w:r>
      <w:r w:rsidR="0007677B">
        <w:rPr>
          <w:rFonts w:ascii="Arial" w:hAnsi="Arial"/>
          <w:color w:val="29211A"/>
          <w:spacing w:val="7"/>
          <w:sz w:val="21"/>
          <w:szCs w:val="17"/>
        </w:rPr>
        <w:t>speichert d</w:t>
      </w:r>
      <w:r w:rsidR="00071DA6">
        <w:rPr>
          <w:rFonts w:ascii="Arial" w:hAnsi="Arial"/>
          <w:color w:val="29211A"/>
          <w:spacing w:val="7"/>
          <w:sz w:val="21"/>
          <w:szCs w:val="17"/>
        </w:rPr>
        <w:t>as Technologieunternehmen</w:t>
      </w:r>
      <w:r w:rsidR="00190714" w:rsidRPr="00190714">
        <w:rPr>
          <w:rFonts w:ascii="Arial" w:hAnsi="Arial"/>
          <w:color w:val="29211A"/>
          <w:spacing w:val="7"/>
          <w:sz w:val="21"/>
          <w:szCs w:val="17"/>
        </w:rPr>
        <w:t xml:space="preserve"> in zwei gro</w:t>
      </w:r>
      <w:r w:rsidR="00190714">
        <w:rPr>
          <w:rFonts w:ascii="Arial" w:hAnsi="Arial"/>
          <w:color w:val="29211A"/>
          <w:spacing w:val="7"/>
          <w:sz w:val="21"/>
          <w:szCs w:val="17"/>
        </w:rPr>
        <w:t>ß</w:t>
      </w:r>
      <w:r w:rsidR="00190714" w:rsidRPr="00190714">
        <w:rPr>
          <w:rFonts w:ascii="Arial" w:hAnsi="Arial"/>
          <w:color w:val="29211A"/>
          <w:spacing w:val="7"/>
          <w:sz w:val="21"/>
          <w:szCs w:val="17"/>
        </w:rPr>
        <w:t>en Sprinklertanks mit</w:t>
      </w:r>
      <w:r w:rsidR="00071DA6">
        <w:rPr>
          <w:rFonts w:ascii="Arial" w:hAnsi="Arial"/>
          <w:color w:val="29211A"/>
          <w:spacing w:val="7"/>
          <w:sz w:val="21"/>
          <w:szCs w:val="17"/>
        </w:rPr>
        <w:t xml:space="preserve"> </w:t>
      </w:r>
      <w:r w:rsidR="00190714" w:rsidRPr="00190714">
        <w:rPr>
          <w:rFonts w:ascii="Arial" w:hAnsi="Arial"/>
          <w:color w:val="29211A"/>
          <w:spacing w:val="7"/>
          <w:sz w:val="21"/>
          <w:szCs w:val="17"/>
        </w:rPr>
        <w:t>jeweils 1</w:t>
      </w:r>
      <w:r w:rsidR="00071DA6">
        <w:rPr>
          <w:rFonts w:ascii="Arial" w:hAnsi="Arial"/>
          <w:color w:val="29211A"/>
          <w:spacing w:val="7"/>
          <w:sz w:val="21"/>
          <w:szCs w:val="17"/>
        </w:rPr>
        <w:t>.</w:t>
      </w:r>
      <w:r w:rsidR="00190714" w:rsidRPr="00190714">
        <w:rPr>
          <w:rFonts w:ascii="Arial" w:hAnsi="Arial"/>
          <w:color w:val="29211A"/>
          <w:spacing w:val="7"/>
          <w:sz w:val="21"/>
          <w:szCs w:val="17"/>
        </w:rPr>
        <w:t xml:space="preserve">200 </w:t>
      </w:r>
      <w:r w:rsidR="00071DA6">
        <w:rPr>
          <w:rFonts w:ascii="Arial" w:hAnsi="Arial"/>
          <w:color w:val="29211A"/>
          <w:spacing w:val="7"/>
          <w:sz w:val="21"/>
          <w:szCs w:val="17"/>
        </w:rPr>
        <w:t>Kubikmetern Fassungsvermögen</w:t>
      </w:r>
      <w:r w:rsidR="00190714" w:rsidRPr="00190714">
        <w:rPr>
          <w:rFonts w:ascii="Arial" w:hAnsi="Arial"/>
          <w:color w:val="29211A"/>
          <w:spacing w:val="7"/>
          <w:sz w:val="21"/>
          <w:szCs w:val="17"/>
        </w:rPr>
        <w:t xml:space="preserve"> </w:t>
      </w:r>
      <w:r w:rsidR="00071DA6">
        <w:rPr>
          <w:rFonts w:ascii="Arial" w:hAnsi="Arial"/>
          <w:color w:val="29211A"/>
          <w:spacing w:val="7"/>
          <w:sz w:val="21"/>
          <w:szCs w:val="17"/>
        </w:rPr>
        <w:t>zwischen, um sie</w:t>
      </w:r>
      <w:r w:rsidR="00190714" w:rsidRPr="00190714">
        <w:rPr>
          <w:rFonts w:ascii="Arial" w:hAnsi="Arial"/>
          <w:color w:val="29211A"/>
          <w:spacing w:val="7"/>
          <w:sz w:val="21"/>
          <w:szCs w:val="17"/>
        </w:rPr>
        <w:t xml:space="preserve"> bei Bedarf </w:t>
      </w:r>
      <w:r w:rsidR="00071DA6">
        <w:rPr>
          <w:rFonts w:ascii="Arial" w:hAnsi="Arial"/>
          <w:color w:val="29211A"/>
          <w:spacing w:val="7"/>
          <w:sz w:val="21"/>
          <w:szCs w:val="17"/>
        </w:rPr>
        <w:t>zu verwenden</w:t>
      </w:r>
      <w:r w:rsidR="00190714" w:rsidRPr="00190714">
        <w:rPr>
          <w:rFonts w:ascii="Arial" w:hAnsi="Arial"/>
          <w:color w:val="29211A"/>
          <w:spacing w:val="7"/>
          <w:sz w:val="21"/>
          <w:szCs w:val="17"/>
        </w:rPr>
        <w:t xml:space="preserve">. </w:t>
      </w:r>
      <w:r w:rsidR="00071DA6">
        <w:rPr>
          <w:rFonts w:ascii="Arial" w:hAnsi="Arial"/>
          <w:color w:val="29211A"/>
          <w:spacing w:val="7"/>
          <w:sz w:val="21"/>
          <w:szCs w:val="17"/>
        </w:rPr>
        <w:t xml:space="preserve">Natürlich kommt in dem Neubau auch eigene Steuerungstechnologie zum Einsatz, die </w:t>
      </w:r>
      <w:r w:rsidR="00071DA6" w:rsidRPr="00190714">
        <w:rPr>
          <w:rFonts w:ascii="Arial" w:hAnsi="Arial"/>
          <w:color w:val="29211A"/>
          <w:spacing w:val="7"/>
          <w:sz w:val="21"/>
          <w:szCs w:val="17"/>
        </w:rPr>
        <w:t>nutzungs- und nutzerbezogen</w:t>
      </w:r>
      <w:r w:rsidR="00FD7B17">
        <w:rPr>
          <w:rFonts w:ascii="Arial" w:hAnsi="Arial"/>
          <w:color w:val="29211A"/>
          <w:spacing w:val="7"/>
          <w:sz w:val="21"/>
          <w:szCs w:val="17"/>
        </w:rPr>
        <w:t xml:space="preserve"> für eine energieeffizient</w:t>
      </w:r>
      <w:r w:rsidR="00071DA6">
        <w:rPr>
          <w:rFonts w:ascii="Arial" w:hAnsi="Arial"/>
          <w:color w:val="29211A"/>
          <w:spacing w:val="7"/>
          <w:sz w:val="21"/>
          <w:szCs w:val="17"/>
        </w:rPr>
        <w:t xml:space="preserve">e </w:t>
      </w:r>
      <w:r w:rsidR="00FD7B17">
        <w:rPr>
          <w:rFonts w:ascii="Arial" w:hAnsi="Arial"/>
          <w:color w:val="29211A"/>
          <w:spacing w:val="7"/>
          <w:sz w:val="21"/>
          <w:szCs w:val="17"/>
        </w:rPr>
        <w:t xml:space="preserve">Regulierung verschiedener </w:t>
      </w:r>
      <w:r w:rsidR="00190714" w:rsidRPr="00190714">
        <w:rPr>
          <w:rFonts w:ascii="Arial" w:hAnsi="Arial"/>
          <w:color w:val="29211A"/>
          <w:spacing w:val="7"/>
          <w:sz w:val="21"/>
          <w:szCs w:val="17"/>
        </w:rPr>
        <w:t>geb</w:t>
      </w:r>
      <w:r w:rsidR="00190714">
        <w:rPr>
          <w:rFonts w:ascii="Arial" w:hAnsi="Arial"/>
          <w:color w:val="29211A"/>
          <w:spacing w:val="7"/>
          <w:sz w:val="21"/>
          <w:szCs w:val="17"/>
        </w:rPr>
        <w:t>ä</w:t>
      </w:r>
      <w:r w:rsidR="00190714" w:rsidRPr="00190714">
        <w:rPr>
          <w:rFonts w:ascii="Arial" w:hAnsi="Arial"/>
          <w:color w:val="29211A"/>
          <w:spacing w:val="7"/>
          <w:sz w:val="21"/>
          <w:szCs w:val="17"/>
        </w:rPr>
        <w:t>udetechnische</w:t>
      </w:r>
      <w:r w:rsidR="00FD7B17">
        <w:rPr>
          <w:rFonts w:ascii="Arial" w:hAnsi="Arial"/>
          <w:color w:val="29211A"/>
          <w:spacing w:val="7"/>
          <w:sz w:val="21"/>
          <w:szCs w:val="17"/>
        </w:rPr>
        <w:t xml:space="preserve">r </w:t>
      </w:r>
      <w:r w:rsidR="00190714" w:rsidRPr="00190714">
        <w:rPr>
          <w:rFonts w:ascii="Arial" w:hAnsi="Arial"/>
          <w:color w:val="29211A"/>
          <w:spacing w:val="7"/>
          <w:sz w:val="21"/>
          <w:szCs w:val="17"/>
        </w:rPr>
        <w:t xml:space="preserve">Funktionen und Komponenten </w:t>
      </w:r>
      <w:r w:rsidR="00FD7B17">
        <w:rPr>
          <w:rFonts w:ascii="Arial" w:hAnsi="Arial"/>
          <w:color w:val="29211A"/>
          <w:spacing w:val="7"/>
          <w:sz w:val="21"/>
          <w:szCs w:val="17"/>
        </w:rPr>
        <w:t>wie etwa der Beleuchtung oder Verschattung sorgt</w:t>
      </w:r>
      <w:r w:rsidR="00190714" w:rsidRPr="00190714">
        <w:rPr>
          <w:rFonts w:ascii="Arial" w:hAnsi="Arial"/>
          <w:color w:val="29211A"/>
          <w:spacing w:val="7"/>
          <w:sz w:val="21"/>
          <w:szCs w:val="17"/>
        </w:rPr>
        <w:t>.</w:t>
      </w:r>
    </w:p>
    <w:p w:rsidR="0088244A" w:rsidRDefault="0088244A" w:rsidP="00FD7B17">
      <w:pPr>
        <w:spacing w:line="284" w:lineRule="exact"/>
        <w:contextualSpacing/>
        <w:rPr>
          <w:rFonts w:ascii="Arial" w:hAnsi="Arial"/>
          <w:spacing w:val="7"/>
          <w:sz w:val="21"/>
          <w:szCs w:val="26"/>
        </w:rPr>
      </w:pPr>
    </w:p>
    <w:p w:rsidR="001D67D2" w:rsidRPr="00463E2E" w:rsidRDefault="00463E2E" w:rsidP="00FD7B17">
      <w:pPr>
        <w:spacing w:line="284" w:lineRule="exact"/>
        <w:contextualSpacing/>
        <w:rPr>
          <w:rFonts w:ascii="Arial" w:hAnsi="Arial"/>
          <w:spacing w:val="7"/>
          <w:sz w:val="21"/>
          <w:szCs w:val="26"/>
          <w:u w:val="single"/>
        </w:rPr>
      </w:pPr>
      <w:r w:rsidRPr="00463E2E">
        <w:rPr>
          <w:rFonts w:ascii="Arial" w:hAnsi="Arial"/>
          <w:spacing w:val="7"/>
          <w:sz w:val="21"/>
          <w:szCs w:val="26"/>
          <w:u w:val="single"/>
        </w:rPr>
        <w:t>Seit 1910 in Radevormwald</w:t>
      </w:r>
    </w:p>
    <w:p w:rsidR="003E1FA5" w:rsidRDefault="007371C5" w:rsidP="00453A70">
      <w:pPr>
        <w:spacing w:line="284" w:lineRule="exact"/>
        <w:contextualSpacing/>
        <w:rPr>
          <w:rFonts w:ascii="Arial" w:hAnsi="Arial"/>
          <w:spacing w:val="7"/>
          <w:sz w:val="21"/>
          <w:szCs w:val="26"/>
        </w:rPr>
      </w:pPr>
      <w:bookmarkStart w:id="3" w:name="OLE_LINK7"/>
      <w:r>
        <w:rPr>
          <w:rFonts w:ascii="Arial" w:hAnsi="Arial"/>
          <w:spacing w:val="7"/>
          <w:sz w:val="21"/>
          <w:szCs w:val="26"/>
        </w:rPr>
        <w:t xml:space="preserve">Gira, 1905 von Gustav und Richard Giersiepen in Wuppertal gegründet, hat seit 1910 </w:t>
      </w:r>
      <w:r w:rsidR="00FD7B17">
        <w:rPr>
          <w:rFonts w:ascii="Arial" w:hAnsi="Arial"/>
          <w:spacing w:val="7"/>
          <w:sz w:val="21"/>
          <w:szCs w:val="26"/>
        </w:rPr>
        <w:t xml:space="preserve">seinen Sitz </w:t>
      </w:r>
      <w:r w:rsidR="00453A70">
        <w:rPr>
          <w:rFonts w:ascii="Arial" w:hAnsi="Arial"/>
          <w:spacing w:val="7"/>
          <w:sz w:val="21"/>
          <w:szCs w:val="26"/>
        </w:rPr>
        <w:t xml:space="preserve">in Radevormwald. Hier hat das Familienunternehmen, dessen Produkte </w:t>
      </w:r>
      <w:r>
        <w:rPr>
          <w:rFonts w:ascii="Arial" w:hAnsi="Arial"/>
          <w:spacing w:val="7"/>
          <w:sz w:val="21"/>
          <w:szCs w:val="26"/>
        </w:rPr>
        <w:t xml:space="preserve">und Lösungen heute in 40 Ländern zum Einsatz kommen, seinen Standort </w:t>
      </w:r>
      <w:r w:rsidR="00453A70">
        <w:rPr>
          <w:rFonts w:ascii="Arial" w:hAnsi="Arial"/>
          <w:spacing w:val="7"/>
          <w:sz w:val="21"/>
          <w:szCs w:val="26"/>
        </w:rPr>
        <w:t>immer wieder</w:t>
      </w:r>
      <w:r>
        <w:rPr>
          <w:rFonts w:ascii="Arial" w:hAnsi="Arial"/>
          <w:spacing w:val="7"/>
          <w:sz w:val="21"/>
          <w:szCs w:val="26"/>
        </w:rPr>
        <w:t xml:space="preserve"> erweitert</w:t>
      </w:r>
      <w:bookmarkEnd w:id="3"/>
      <w:r w:rsidR="00453A70">
        <w:rPr>
          <w:rFonts w:ascii="Arial" w:hAnsi="Arial"/>
          <w:spacing w:val="7"/>
          <w:sz w:val="21"/>
          <w:szCs w:val="26"/>
        </w:rPr>
        <w:t>, unter anderem mit den größeren Bauabschnitten 1980, 1990, 1994 und 2002</w:t>
      </w:r>
      <w:r>
        <w:rPr>
          <w:rFonts w:ascii="Arial" w:hAnsi="Arial"/>
          <w:spacing w:val="7"/>
          <w:sz w:val="21"/>
          <w:szCs w:val="26"/>
        </w:rPr>
        <w:t>.</w:t>
      </w:r>
      <w:r w:rsidR="00FD7B17">
        <w:rPr>
          <w:rFonts w:ascii="Arial" w:hAnsi="Arial"/>
          <w:spacing w:val="7"/>
          <w:sz w:val="21"/>
          <w:szCs w:val="26"/>
        </w:rPr>
        <w:t xml:space="preserve"> </w:t>
      </w:r>
      <w:r w:rsidR="00453A70">
        <w:rPr>
          <w:rFonts w:ascii="Arial" w:hAnsi="Arial"/>
          <w:spacing w:val="7"/>
          <w:sz w:val="21"/>
          <w:szCs w:val="26"/>
        </w:rPr>
        <w:t>In Radevormwald</w:t>
      </w:r>
      <w:r w:rsidR="00FD7B17">
        <w:rPr>
          <w:rFonts w:ascii="Arial" w:hAnsi="Arial"/>
          <w:spacing w:val="7"/>
          <w:sz w:val="21"/>
          <w:szCs w:val="26"/>
        </w:rPr>
        <w:t xml:space="preserve"> arbeiten heute rund 1.</w:t>
      </w:r>
      <w:r w:rsidR="00453A70">
        <w:rPr>
          <w:rFonts w:ascii="Arial" w:hAnsi="Arial"/>
          <w:spacing w:val="7"/>
          <w:sz w:val="21"/>
          <w:szCs w:val="26"/>
        </w:rPr>
        <w:t>1</w:t>
      </w:r>
      <w:r w:rsidR="00FD7B17">
        <w:rPr>
          <w:rFonts w:ascii="Arial" w:hAnsi="Arial"/>
          <w:spacing w:val="7"/>
          <w:sz w:val="21"/>
          <w:szCs w:val="26"/>
        </w:rPr>
        <w:t xml:space="preserve">00 der </w:t>
      </w:r>
      <w:r w:rsidR="00453A70">
        <w:rPr>
          <w:rFonts w:ascii="Arial" w:hAnsi="Arial"/>
          <w:spacing w:val="7"/>
          <w:sz w:val="21"/>
          <w:szCs w:val="26"/>
        </w:rPr>
        <w:t>circa</w:t>
      </w:r>
      <w:r w:rsidR="00FD7B17">
        <w:rPr>
          <w:rFonts w:ascii="Arial" w:hAnsi="Arial"/>
          <w:spacing w:val="7"/>
          <w:sz w:val="21"/>
          <w:szCs w:val="26"/>
        </w:rPr>
        <w:t xml:space="preserve"> 1.</w:t>
      </w:r>
      <w:r w:rsidR="00453A70">
        <w:rPr>
          <w:rFonts w:ascii="Arial" w:hAnsi="Arial"/>
          <w:spacing w:val="7"/>
          <w:sz w:val="21"/>
          <w:szCs w:val="26"/>
        </w:rPr>
        <w:t>3</w:t>
      </w:r>
      <w:r w:rsidR="00FD7B17">
        <w:rPr>
          <w:rFonts w:ascii="Arial" w:hAnsi="Arial"/>
          <w:spacing w:val="7"/>
          <w:sz w:val="21"/>
          <w:szCs w:val="26"/>
        </w:rPr>
        <w:t>00 Gira Mitarbeiterinnen und Mitarbeiter</w:t>
      </w:r>
      <w:r w:rsidR="00453A70">
        <w:rPr>
          <w:rFonts w:ascii="Arial" w:hAnsi="Arial"/>
          <w:spacing w:val="7"/>
          <w:sz w:val="21"/>
          <w:szCs w:val="26"/>
        </w:rPr>
        <w:t>; die übrigen sind im Vertrieb und Außendienst im In- und Ausland tätig</w:t>
      </w:r>
      <w:r w:rsidR="00FD7B17">
        <w:rPr>
          <w:rFonts w:ascii="Arial" w:hAnsi="Arial"/>
          <w:spacing w:val="7"/>
          <w:sz w:val="21"/>
          <w:szCs w:val="26"/>
        </w:rPr>
        <w:t>.</w:t>
      </w:r>
    </w:p>
    <w:p w:rsidR="00363831" w:rsidRPr="00A84F1A" w:rsidRDefault="00363831" w:rsidP="00363831">
      <w:pPr>
        <w:widowControl w:val="0"/>
        <w:autoSpaceDE w:val="0"/>
        <w:autoSpaceDN w:val="0"/>
        <w:adjustRightInd w:val="0"/>
        <w:spacing w:line="284" w:lineRule="exact"/>
        <w:rPr>
          <w:rFonts w:ascii="Arial" w:hAnsi="Arial" w:cs="Arial"/>
          <w:spacing w:val="7"/>
          <w:sz w:val="21"/>
          <w:szCs w:val="21"/>
        </w:rPr>
      </w:pPr>
      <w:bookmarkStart w:id="4" w:name="OLE_LINK11"/>
    </w:p>
    <w:p w:rsidR="00363831" w:rsidRPr="00B10C47" w:rsidRDefault="00363831" w:rsidP="00363831">
      <w:pPr>
        <w:spacing w:line="284" w:lineRule="exact"/>
        <w:jc w:val="center"/>
        <w:rPr>
          <w:rFonts w:ascii="Arial" w:hAnsi="Arial" w:cs="Arial"/>
          <w:spacing w:val="7"/>
          <w:sz w:val="21"/>
          <w:szCs w:val="21"/>
        </w:rPr>
      </w:pPr>
      <w:r w:rsidRPr="00B10C47">
        <w:rPr>
          <w:rFonts w:ascii="Arial" w:hAnsi="Arial" w:cs="Arial"/>
          <w:spacing w:val="7"/>
          <w:sz w:val="21"/>
          <w:szCs w:val="21"/>
        </w:rPr>
        <w:t>***</w:t>
      </w:r>
    </w:p>
    <w:p w:rsidR="00363831" w:rsidRPr="000352AD" w:rsidRDefault="00363831" w:rsidP="00363831">
      <w:pPr>
        <w:spacing w:line="284" w:lineRule="exact"/>
        <w:rPr>
          <w:rFonts w:ascii="Arial" w:hAnsi="Arial" w:cs="Arial"/>
          <w:szCs w:val="21"/>
        </w:rPr>
      </w:pPr>
    </w:p>
    <w:p w:rsidR="00363831" w:rsidRPr="001D4ADF" w:rsidRDefault="00363831" w:rsidP="00363831">
      <w:pPr>
        <w:spacing w:line="284" w:lineRule="exact"/>
        <w:rPr>
          <w:rFonts w:ascii="Arial" w:hAnsi="Arial" w:cs="Arial"/>
          <w:spacing w:val="7"/>
          <w:sz w:val="21"/>
          <w:szCs w:val="21"/>
          <w:u w:val="single"/>
        </w:rPr>
      </w:pPr>
      <w:r w:rsidRPr="001D4ADF">
        <w:rPr>
          <w:rFonts w:ascii="Arial" w:hAnsi="Arial" w:cs="Arial"/>
          <w:spacing w:val="7"/>
          <w:sz w:val="21"/>
          <w:szCs w:val="21"/>
          <w:u w:val="single"/>
        </w:rPr>
        <w:t>Bildunterschriften</w:t>
      </w:r>
    </w:p>
    <w:p w:rsidR="00363831" w:rsidRPr="001D4ADF" w:rsidRDefault="00363831" w:rsidP="00363831">
      <w:pPr>
        <w:spacing w:line="284" w:lineRule="exact"/>
        <w:rPr>
          <w:rFonts w:ascii="Arial" w:hAnsi="Arial" w:cs="Arial"/>
          <w:color w:val="000000"/>
          <w:spacing w:val="7"/>
          <w:sz w:val="21"/>
          <w:szCs w:val="21"/>
        </w:rPr>
      </w:pPr>
      <w:bookmarkStart w:id="5" w:name="OLE_LINK9"/>
      <w:bookmarkStart w:id="6" w:name="OLE_LINK8"/>
      <w:bookmarkEnd w:id="4"/>
      <w:r w:rsidRPr="001D4ADF">
        <w:rPr>
          <w:rStyle w:val="A2"/>
          <w:rFonts w:ascii="Arial" w:hAnsi="Arial" w:cs="Arial"/>
          <w:spacing w:val="7"/>
          <w:sz w:val="21"/>
          <w:szCs w:val="21"/>
        </w:rPr>
        <w:t>Bekenntnis zu „Made in Germany“: Dirk Giersiepen, Geschäftsführender Gesellschafter von Gira, betont bei der Grundsteinlegung zum neuen Fertigungs</w:t>
      </w:r>
      <w:r>
        <w:rPr>
          <w:rStyle w:val="A2"/>
          <w:rFonts w:ascii="Arial" w:hAnsi="Arial" w:cs="Arial"/>
          <w:spacing w:val="7"/>
          <w:sz w:val="21"/>
          <w:szCs w:val="21"/>
        </w:rPr>
        <w:t>-, Logistik-, und Büro</w:t>
      </w:r>
      <w:r w:rsidRPr="001D4ADF">
        <w:rPr>
          <w:rStyle w:val="A2"/>
          <w:rFonts w:ascii="Arial" w:hAnsi="Arial" w:cs="Arial"/>
          <w:spacing w:val="7"/>
          <w:sz w:val="21"/>
          <w:szCs w:val="21"/>
        </w:rPr>
        <w:t xml:space="preserve">gebäude in Radevormwald, dass </w:t>
      </w:r>
      <w:r>
        <w:rPr>
          <w:rStyle w:val="A2"/>
          <w:rFonts w:ascii="Arial" w:hAnsi="Arial" w:cs="Arial"/>
          <w:spacing w:val="7"/>
          <w:sz w:val="21"/>
          <w:szCs w:val="21"/>
        </w:rPr>
        <w:t xml:space="preserve">der </w:t>
      </w:r>
      <w:r>
        <w:rPr>
          <w:rFonts w:ascii="Arial" w:hAnsi="Arial" w:cs="Arial"/>
          <w:spacing w:val="7"/>
          <w:sz w:val="21"/>
          <w:szCs w:val="21"/>
        </w:rPr>
        <w:t>Neubau ein wichtiger Schritt für die internationale Wettbewerbsfähigkeit</w:t>
      </w:r>
      <w:r w:rsidRPr="001D4ADF">
        <w:rPr>
          <w:rStyle w:val="A2"/>
          <w:rFonts w:ascii="Arial" w:hAnsi="Arial" w:cs="Arial"/>
          <w:spacing w:val="7"/>
          <w:sz w:val="21"/>
          <w:szCs w:val="21"/>
        </w:rPr>
        <w:t xml:space="preserve"> ist. (Foto: Gira)</w:t>
      </w:r>
    </w:p>
    <w:p w:rsidR="00363831" w:rsidRPr="001D4ADF" w:rsidRDefault="00363831" w:rsidP="00363831">
      <w:pPr>
        <w:spacing w:line="284" w:lineRule="exact"/>
        <w:rPr>
          <w:rFonts w:ascii="Arial" w:hAnsi="Arial" w:cs="Arial"/>
          <w:i/>
          <w:color w:val="000090"/>
          <w:spacing w:val="7"/>
          <w:sz w:val="21"/>
          <w:szCs w:val="21"/>
        </w:rPr>
      </w:pPr>
      <w:r w:rsidRPr="001D4ADF">
        <w:rPr>
          <w:rFonts w:ascii="Arial" w:hAnsi="Arial" w:cs="Arial"/>
          <w:i/>
          <w:color w:val="000090"/>
          <w:spacing w:val="7"/>
          <w:sz w:val="21"/>
          <w:szCs w:val="21"/>
        </w:rPr>
        <w:t>[</w:t>
      </w:r>
      <w:bookmarkStart w:id="7" w:name="OLE_LINK15"/>
      <w:r w:rsidRPr="001D4ADF">
        <w:rPr>
          <w:rFonts w:ascii="Arial" w:hAnsi="Arial" w:cs="Arial"/>
          <w:i/>
          <w:color w:val="000090"/>
          <w:spacing w:val="7"/>
          <w:sz w:val="21"/>
          <w:szCs w:val="21"/>
        </w:rPr>
        <w:t>161028_Gira_Grundsteinlegung_01.jpg</w:t>
      </w:r>
      <w:bookmarkEnd w:id="7"/>
      <w:r w:rsidRPr="001D4ADF">
        <w:rPr>
          <w:rFonts w:ascii="Arial" w:hAnsi="Arial" w:cs="Arial"/>
          <w:i/>
          <w:color w:val="000090"/>
          <w:spacing w:val="7"/>
          <w:sz w:val="21"/>
          <w:szCs w:val="21"/>
        </w:rPr>
        <w:t>]</w:t>
      </w:r>
    </w:p>
    <w:p w:rsidR="00363831" w:rsidRPr="001D4ADF" w:rsidRDefault="00363831" w:rsidP="00363831">
      <w:pPr>
        <w:spacing w:line="284" w:lineRule="exact"/>
        <w:rPr>
          <w:rStyle w:val="A2"/>
        </w:rPr>
      </w:pPr>
    </w:p>
    <w:p w:rsidR="00363831" w:rsidRPr="001D4ADF" w:rsidRDefault="00313E94" w:rsidP="00363831">
      <w:pPr>
        <w:spacing w:line="284" w:lineRule="exact"/>
        <w:rPr>
          <w:rStyle w:val="A2"/>
        </w:rPr>
      </w:pPr>
      <w:r w:rsidRPr="001D4ADF">
        <w:rPr>
          <w:rFonts w:ascii="Arial" w:hAnsi="Arial"/>
          <w:spacing w:val="7"/>
          <w:sz w:val="21"/>
          <w:szCs w:val="26"/>
        </w:rPr>
        <w:t xml:space="preserve">Gut auf gestellt für künftiges Wachstum: </w:t>
      </w:r>
      <w:r w:rsidRPr="001D4ADF">
        <w:rPr>
          <w:rStyle w:val="A2"/>
          <w:rFonts w:ascii="Arial" w:hAnsi="Arial" w:cs="Arial"/>
          <w:spacing w:val="7"/>
          <w:sz w:val="21"/>
          <w:szCs w:val="21"/>
        </w:rPr>
        <w:t>Dirk Giersiepen</w:t>
      </w:r>
      <w:r>
        <w:rPr>
          <w:rStyle w:val="A2"/>
          <w:rFonts w:ascii="Arial" w:hAnsi="Arial" w:cs="Arial"/>
          <w:spacing w:val="7"/>
          <w:sz w:val="21"/>
          <w:szCs w:val="21"/>
        </w:rPr>
        <w:t xml:space="preserve"> (vorne)</w:t>
      </w:r>
      <w:r w:rsidRPr="001D4ADF">
        <w:rPr>
          <w:rStyle w:val="A2"/>
          <w:rFonts w:ascii="Arial" w:hAnsi="Arial" w:cs="Arial"/>
          <w:spacing w:val="7"/>
          <w:sz w:val="21"/>
          <w:szCs w:val="21"/>
        </w:rPr>
        <w:t xml:space="preserve">, Geschäftsführender Gesellschafter von Gira, </w:t>
      </w:r>
      <w:r>
        <w:rPr>
          <w:rFonts w:ascii="Arial" w:hAnsi="Arial"/>
          <w:spacing w:val="7"/>
          <w:sz w:val="21"/>
          <w:szCs w:val="26"/>
        </w:rPr>
        <w:t>und</w:t>
      </w:r>
      <w:r w:rsidRPr="001D4ADF">
        <w:rPr>
          <w:rFonts w:ascii="Arial" w:hAnsi="Arial"/>
          <w:spacing w:val="7"/>
          <w:sz w:val="21"/>
          <w:szCs w:val="26"/>
        </w:rPr>
        <w:t xml:space="preserve"> Architekt Professor Matthias Sauerbruch </w:t>
      </w:r>
      <w:r>
        <w:rPr>
          <w:rFonts w:ascii="Arial" w:hAnsi="Arial"/>
          <w:spacing w:val="7"/>
          <w:sz w:val="21"/>
          <w:szCs w:val="26"/>
        </w:rPr>
        <w:t xml:space="preserve">legen </w:t>
      </w:r>
      <w:r w:rsidRPr="001D4ADF">
        <w:rPr>
          <w:rFonts w:ascii="Arial" w:hAnsi="Arial"/>
          <w:spacing w:val="7"/>
          <w:sz w:val="21"/>
          <w:szCs w:val="26"/>
        </w:rPr>
        <w:t xml:space="preserve">in Anwesenheit von Bürgermeister Johannes Mans, Architekt Professor Matthias Sauerbruch und zahlreicher Gäste den Grundstein für ein neues, rund </w:t>
      </w:r>
      <w:r w:rsidRPr="001D4ADF">
        <w:rPr>
          <w:rFonts w:ascii="Arial" w:hAnsi="Arial" w:cs="Arial"/>
          <w:spacing w:val="7"/>
          <w:sz w:val="21"/>
          <w:szCs w:val="21"/>
        </w:rPr>
        <w:t>30.000 Quadratmeter großes Fertigungs-, Logistik- und Bürogebäude in Radevormwald</w:t>
      </w:r>
      <w:r w:rsidRPr="001D4ADF">
        <w:rPr>
          <w:rFonts w:ascii="Arial" w:hAnsi="Arial"/>
          <w:spacing w:val="7"/>
          <w:sz w:val="21"/>
          <w:szCs w:val="26"/>
        </w:rPr>
        <w:t xml:space="preserve"> </w:t>
      </w:r>
      <w:r w:rsidRPr="001D4ADF">
        <w:rPr>
          <w:rFonts w:ascii="Arial" w:hAnsi="Arial"/>
          <w:color w:val="281E19"/>
          <w:spacing w:val="7"/>
          <w:sz w:val="21"/>
          <w:szCs w:val="18"/>
        </w:rPr>
        <w:t>. (Foto: Gira</w:t>
      </w:r>
      <w:r w:rsidR="00363831" w:rsidRPr="001D4ADF">
        <w:rPr>
          <w:rFonts w:ascii="Arial" w:hAnsi="Arial"/>
          <w:color w:val="281E19"/>
          <w:spacing w:val="7"/>
          <w:sz w:val="21"/>
          <w:szCs w:val="18"/>
        </w:rPr>
        <w:t>)</w:t>
      </w:r>
    </w:p>
    <w:p w:rsidR="00363831" w:rsidRPr="001D4ADF" w:rsidRDefault="00363831" w:rsidP="00363831">
      <w:pPr>
        <w:spacing w:line="284" w:lineRule="exact"/>
        <w:rPr>
          <w:rFonts w:ascii="Arial" w:hAnsi="Arial" w:cs="Arial"/>
          <w:i/>
          <w:color w:val="000090"/>
          <w:spacing w:val="7"/>
          <w:sz w:val="21"/>
          <w:szCs w:val="21"/>
        </w:rPr>
      </w:pPr>
      <w:r w:rsidRPr="001D4ADF">
        <w:rPr>
          <w:rFonts w:ascii="Arial" w:hAnsi="Arial" w:cs="Arial"/>
          <w:i/>
          <w:color w:val="000090"/>
          <w:spacing w:val="7"/>
          <w:sz w:val="21"/>
          <w:szCs w:val="21"/>
        </w:rPr>
        <w:t>[161028_Gira_Grundsteinlegung_02.jpg]</w:t>
      </w:r>
    </w:p>
    <w:p w:rsidR="00363831" w:rsidRPr="001D4ADF" w:rsidRDefault="00363831" w:rsidP="00363831">
      <w:pPr>
        <w:spacing w:line="284" w:lineRule="exact"/>
        <w:rPr>
          <w:rStyle w:val="A2"/>
        </w:rPr>
      </w:pPr>
    </w:p>
    <w:p w:rsidR="00363831" w:rsidRPr="001D4ADF" w:rsidRDefault="00363831" w:rsidP="00363831">
      <w:pPr>
        <w:spacing w:line="284" w:lineRule="exact"/>
        <w:rPr>
          <w:rStyle w:val="A2"/>
        </w:rPr>
      </w:pPr>
      <w:r w:rsidRPr="001D4ADF">
        <w:rPr>
          <w:rFonts w:ascii="Arial" w:hAnsi="Arial"/>
          <w:spacing w:val="7"/>
          <w:sz w:val="21"/>
          <w:szCs w:val="26"/>
        </w:rPr>
        <w:t>Hochmoderner Industriebau: Auf 30.000 Quadratmetern wird der Gira Neubau ab 2018 die Bereiche Innovation, Produktion, Logistik und Versand beherbergen</w:t>
      </w:r>
      <w:r w:rsidRPr="001D4ADF">
        <w:rPr>
          <w:rFonts w:ascii="Arial" w:hAnsi="Arial"/>
          <w:color w:val="281E19"/>
          <w:spacing w:val="7"/>
          <w:sz w:val="21"/>
          <w:szCs w:val="18"/>
        </w:rPr>
        <w:t>. (Abbildung: Sauerbruch Hutton)</w:t>
      </w:r>
    </w:p>
    <w:p w:rsidR="00363831" w:rsidRPr="002E5A49" w:rsidRDefault="00363831" w:rsidP="00363831">
      <w:pPr>
        <w:spacing w:line="284" w:lineRule="exact"/>
        <w:rPr>
          <w:rFonts w:ascii="Arial" w:hAnsi="Arial" w:cs="Arial"/>
          <w:i/>
          <w:color w:val="000090"/>
          <w:spacing w:val="7"/>
          <w:sz w:val="21"/>
          <w:szCs w:val="21"/>
        </w:rPr>
      </w:pPr>
      <w:r w:rsidRPr="002E5A49">
        <w:rPr>
          <w:rFonts w:ascii="Arial" w:hAnsi="Arial" w:cs="Arial"/>
          <w:i/>
          <w:color w:val="000090"/>
          <w:spacing w:val="7"/>
          <w:sz w:val="21"/>
          <w:szCs w:val="21"/>
        </w:rPr>
        <w:t>[GIRA_luftbild_rendering.jpg]</w:t>
      </w:r>
      <w:bookmarkEnd w:id="5"/>
    </w:p>
    <w:bookmarkEnd w:id="6"/>
    <w:p w:rsidR="00363831" w:rsidRPr="00A84F1A" w:rsidRDefault="00363831" w:rsidP="00363831">
      <w:pPr>
        <w:widowControl w:val="0"/>
        <w:autoSpaceDE w:val="0"/>
        <w:autoSpaceDN w:val="0"/>
        <w:adjustRightInd w:val="0"/>
        <w:spacing w:line="284" w:lineRule="exact"/>
        <w:rPr>
          <w:rFonts w:ascii="Arial" w:hAnsi="Arial" w:cs="Arial"/>
          <w:spacing w:val="7"/>
          <w:sz w:val="21"/>
          <w:szCs w:val="21"/>
        </w:rPr>
      </w:pPr>
    </w:p>
    <w:p w:rsidR="00A23677" w:rsidRPr="00B10C47" w:rsidRDefault="00A23677" w:rsidP="00A23677">
      <w:pPr>
        <w:spacing w:line="284" w:lineRule="exact"/>
        <w:jc w:val="center"/>
        <w:rPr>
          <w:rFonts w:ascii="Arial" w:hAnsi="Arial" w:cs="Arial"/>
          <w:spacing w:val="7"/>
          <w:sz w:val="21"/>
          <w:szCs w:val="21"/>
        </w:rPr>
      </w:pPr>
      <w:bookmarkStart w:id="8" w:name="OLE_LINK5"/>
      <w:bookmarkEnd w:id="1"/>
      <w:r w:rsidRPr="00B10C47">
        <w:rPr>
          <w:rFonts w:ascii="Arial" w:hAnsi="Arial" w:cs="Arial"/>
          <w:spacing w:val="7"/>
          <w:sz w:val="21"/>
          <w:szCs w:val="21"/>
        </w:rPr>
        <w:t>***</w:t>
      </w:r>
    </w:p>
    <w:p w:rsidR="00A23677" w:rsidRPr="000352AD" w:rsidRDefault="00A23677" w:rsidP="00A23677">
      <w:pPr>
        <w:spacing w:line="284" w:lineRule="exact"/>
        <w:rPr>
          <w:rFonts w:ascii="Arial" w:hAnsi="Arial" w:cs="Arial"/>
          <w:szCs w:val="21"/>
        </w:rPr>
      </w:pPr>
    </w:p>
    <w:p w:rsidR="00A23677" w:rsidRPr="00575BCD" w:rsidRDefault="00A23677" w:rsidP="00A23677">
      <w:pPr>
        <w:rPr>
          <w:rFonts w:ascii="Arial" w:hAnsi="Arial" w:cs="Arial"/>
          <w:sz w:val="18"/>
          <w:szCs w:val="21"/>
          <w:u w:val="single"/>
        </w:rPr>
      </w:pPr>
      <w:r w:rsidRPr="00575BCD">
        <w:rPr>
          <w:rFonts w:ascii="Arial" w:hAnsi="Arial" w:cs="Arial"/>
          <w:sz w:val="18"/>
          <w:szCs w:val="21"/>
          <w:u w:val="single"/>
        </w:rPr>
        <w:t>Über Gira</w:t>
      </w:r>
    </w:p>
    <w:p w:rsidR="00346F7C" w:rsidRPr="001F15E8" w:rsidRDefault="00346F7C" w:rsidP="00BA1B40">
      <w:pPr>
        <w:spacing w:line="284" w:lineRule="exact"/>
        <w:rPr>
          <w:rFonts w:ascii="Arial" w:hAnsi="Arial"/>
          <w:sz w:val="18"/>
        </w:rPr>
      </w:pPr>
      <w:r w:rsidRPr="001F15E8">
        <w:rPr>
          <w:rFonts w:ascii="Arial" w:hAnsi="Arial"/>
          <w:sz w:val="18"/>
        </w:rPr>
        <w:t>Die Gira Giersiepen GmbH &amp; Co. KG (</w:t>
      </w:r>
      <w:hyperlink r:id="rId8" w:history="1">
        <w:r w:rsidRPr="001F15E8">
          <w:rPr>
            <w:rStyle w:val="Link"/>
            <w:rFonts w:ascii="Arial" w:hAnsi="Arial"/>
            <w:sz w:val="18"/>
          </w:rPr>
          <w:t>www.gira.de</w:t>
        </w:r>
      </w:hyperlink>
      <w:r w:rsidRPr="001F15E8">
        <w:rPr>
          <w:rFonts w:ascii="Arial" w:hAnsi="Arial"/>
          <w:sz w:val="18"/>
        </w:rPr>
        <w:t>) zählt zu den führenden Komplettanbietern intelligenter Systemlösungen für die elektrotechnische und vernetzte digitale Gebäudesteuerung. Mit seinen zahlreichen Entwicklungen prägt und beeinflusst das 1905 gegründete Familienunternehmen mit Sitz in Radevormwald seit 111 Jahren die Welt der Elektroinstallation und Gebäudesteuerung. Der zu</w:t>
      </w:r>
      <w:r w:rsidR="00B7332A">
        <w:rPr>
          <w:rFonts w:ascii="Arial" w:hAnsi="Arial"/>
          <w:sz w:val="18"/>
        </w:rPr>
        <w:t>kunftsträchtigen Entwicklung zu</w:t>
      </w:r>
      <w:r w:rsidRPr="001F15E8">
        <w:rPr>
          <w:rFonts w:ascii="Arial" w:hAnsi="Arial"/>
          <w:sz w:val="18"/>
        </w:rPr>
        <w:t xml:space="preserve"> intelligent vernetzten „Smart </w:t>
      </w:r>
      <w:r w:rsidR="00B7332A">
        <w:rPr>
          <w:rFonts w:ascii="Arial" w:hAnsi="Arial"/>
          <w:sz w:val="18"/>
        </w:rPr>
        <w:t>Building Systemen</w:t>
      </w:r>
      <w:r w:rsidRPr="001F15E8">
        <w:rPr>
          <w:rFonts w:ascii="Arial" w:hAnsi="Arial"/>
          <w:sz w:val="18"/>
        </w:rPr>
        <w:t>“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w:t>
      </w:r>
      <w:r w:rsidR="00F6500C">
        <w:rPr>
          <w:rFonts w:ascii="Arial" w:hAnsi="Arial"/>
          <w:sz w:val="18"/>
        </w:rPr>
        <w:t>ions-</w:t>
      </w:r>
      <w:r w:rsidRPr="001F15E8">
        <w:rPr>
          <w:rFonts w:ascii="Arial" w:hAnsi="Arial"/>
          <w:sz w:val="18"/>
        </w:rPr>
        <w:t xml:space="preserve"> und Sicherheitssysteme von Gira heute in mehr als 40 Ländern Anwendung, etwa im Berliner Hauptbahnhof, im Olympia-Stadion in Kiew, im „Messner Mountain Museum: Corones“ am Südtiroler Kronplatz und im Banyan Tree Hotel in Shanghai. Dank des umfassenden Know-hows im Bereich Kunststofftechnik </w:t>
      </w:r>
      <w:r w:rsidR="00BA1B40">
        <w:rPr>
          <w:rFonts w:ascii="Arial" w:hAnsi="Arial"/>
          <w:sz w:val="18"/>
        </w:rPr>
        <w:t>stellt</w:t>
      </w:r>
      <w:r w:rsidRPr="001F15E8">
        <w:rPr>
          <w:rFonts w:ascii="Arial" w:hAnsi="Arial"/>
          <w:sz w:val="18"/>
        </w:rPr>
        <w:t xml:space="preserve"> Gira heute zudem </w:t>
      </w:r>
      <w:r w:rsidR="00BA1B40">
        <w:rPr>
          <w:rFonts w:ascii="Arial" w:hAnsi="Arial"/>
          <w:sz w:val="18"/>
        </w:rPr>
        <w:t>komplexe</w:t>
      </w:r>
      <w:r w:rsidRPr="001F15E8">
        <w:rPr>
          <w:rFonts w:ascii="Arial" w:hAnsi="Arial"/>
          <w:sz w:val="18"/>
        </w:rPr>
        <w:t xml:space="preserve"> Systemprodukte aus Kunststoff für die Medizintechnik</w:t>
      </w:r>
      <w:r w:rsidR="00BA1B40">
        <w:rPr>
          <w:rFonts w:ascii="Arial" w:hAnsi="Arial"/>
          <w:sz w:val="18"/>
        </w:rPr>
        <w:t xml:space="preserve"> her</w:t>
      </w:r>
      <w:r w:rsidRPr="001F15E8">
        <w:rPr>
          <w:rFonts w:ascii="Arial" w:hAnsi="Arial"/>
          <w:sz w:val="18"/>
        </w:rPr>
        <w:t xml:space="preserve">. </w:t>
      </w:r>
      <w:bookmarkStart w:id="9" w:name="OLE_LINK1"/>
      <w:r w:rsidR="00BA1B40">
        <w:rPr>
          <w:rFonts w:ascii="Arial" w:hAnsi="Arial"/>
          <w:sz w:val="18"/>
        </w:rPr>
        <w:t xml:space="preserve"> Zur Gira Gruppe gehören darüber hinaus die Tochtergesellschaft Stettler Kunststofftechnik in Untersteinach bei Bamberg sowie die Beteiligungen Insta Elektro in Lüdenscheid und das Softwareunternehmen ISE in Oldenburg. Zusammen </w:t>
      </w:r>
      <w:bookmarkEnd w:id="9"/>
      <w:r w:rsidR="00BA1B40">
        <w:rPr>
          <w:rFonts w:ascii="Arial" w:hAnsi="Arial"/>
          <w:sz w:val="18"/>
        </w:rPr>
        <w:t>erwirtschaften damit ca. 1.700 Mitarbeiterinnen und Mitarbeiter</w:t>
      </w:r>
      <w:r>
        <w:rPr>
          <w:rFonts w:ascii="Arial" w:hAnsi="Arial"/>
          <w:sz w:val="18"/>
        </w:rPr>
        <w:t xml:space="preserve"> einen </w:t>
      </w:r>
      <w:r w:rsidR="00BA1B40">
        <w:rPr>
          <w:rFonts w:ascii="Arial" w:hAnsi="Arial"/>
          <w:sz w:val="18"/>
        </w:rPr>
        <w:t>Jahresu</w:t>
      </w:r>
      <w:r>
        <w:rPr>
          <w:rFonts w:ascii="Arial" w:hAnsi="Arial"/>
          <w:sz w:val="18"/>
        </w:rPr>
        <w:t>msatz von mehr als 300 Millionen Euro.</w:t>
      </w:r>
    </w:p>
    <w:p w:rsidR="00A23677" w:rsidRDefault="00A23677" w:rsidP="00A23677">
      <w:pPr>
        <w:spacing w:line="284" w:lineRule="exact"/>
        <w:rPr>
          <w:rFonts w:ascii="Arial" w:hAnsi="Arial" w:cs="Arial"/>
          <w:sz w:val="18"/>
          <w:szCs w:val="21"/>
        </w:rPr>
      </w:pPr>
    </w:p>
    <w:p w:rsidR="00A23677" w:rsidRPr="00575BCD" w:rsidRDefault="00A23677" w:rsidP="00A23677">
      <w:pPr>
        <w:spacing w:line="284" w:lineRule="exact"/>
        <w:rPr>
          <w:rFonts w:ascii="Arial" w:hAnsi="Arial" w:cs="Arial"/>
          <w:sz w:val="18"/>
          <w:szCs w:val="21"/>
        </w:rPr>
      </w:pPr>
    </w:p>
    <w:bookmarkEnd w:id="8"/>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r w:rsidRPr="00575BCD">
        <w:rPr>
          <w:rFonts w:ascii="Arial" w:hAnsi="Arial" w:cs="Arial"/>
          <w:b/>
          <w:spacing w:val="7"/>
          <w:sz w:val="21"/>
          <w:szCs w:val="21"/>
        </w:rPr>
        <w:t>Gira Unternehmenskommunikation</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 xml:space="preserve">Tel.: +49 </w:t>
      </w:r>
      <w:r w:rsidR="00CE054C">
        <w:rPr>
          <w:rFonts w:ascii="Arial" w:hAnsi="Arial" w:cs="Arial"/>
          <w:spacing w:val="7"/>
          <w:sz w:val="21"/>
          <w:szCs w:val="21"/>
        </w:rPr>
        <w:t>(0)</w:t>
      </w:r>
      <w:r w:rsidRPr="00575BCD">
        <w:rPr>
          <w:rFonts w:ascii="Arial" w:hAnsi="Arial" w:cs="Arial"/>
          <w:spacing w:val="7"/>
          <w:sz w:val="21"/>
          <w:szCs w:val="21"/>
        </w:rPr>
        <w:t>40 2800 6583</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 xml:space="preserve">Mobil: +49 </w:t>
      </w:r>
      <w:r w:rsidR="00CE054C">
        <w:rPr>
          <w:rFonts w:ascii="Arial" w:hAnsi="Arial" w:cs="Arial"/>
          <w:spacing w:val="7"/>
          <w:sz w:val="21"/>
          <w:szCs w:val="21"/>
        </w:rPr>
        <w:t>(0)</w:t>
      </w:r>
      <w:r w:rsidRPr="00575BCD">
        <w:rPr>
          <w:rFonts w:ascii="Arial" w:hAnsi="Arial" w:cs="Arial"/>
          <w:spacing w:val="7"/>
          <w:sz w:val="21"/>
          <w:szCs w:val="21"/>
        </w:rPr>
        <w:t>160 991 36380</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9" w:history="1">
        <w:r w:rsidRPr="00575BCD">
          <w:rPr>
            <w:rStyle w:val="Link"/>
            <w:rFonts w:ascii="Arial" w:hAnsi="Arial" w:cs="Arial"/>
            <w:spacing w:val="7"/>
            <w:sz w:val="21"/>
            <w:szCs w:val="21"/>
          </w:rPr>
          <w:t>gira@kommunikationskonsortium.com</w:t>
        </w:r>
      </w:hyperlink>
    </w:p>
    <w:p w:rsidR="00A23677" w:rsidRDefault="00A23677" w:rsidP="00A23677">
      <w:pPr>
        <w:widowControl w:val="0"/>
        <w:autoSpaceDE w:val="0"/>
        <w:autoSpaceDN w:val="0"/>
        <w:adjustRightInd w:val="0"/>
        <w:spacing w:line="284" w:lineRule="exact"/>
        <w:rPr>
          <w:rFonts w:ascii="Arial" w:hAnsi="Arial" w:cs="Arial"/>
          <w:spacing w:val="7"/>
          <w:sz w:val="21"/>
          <w:szCs w:val="21"/>
        </w:rPr>
      </w:pPr>
    </w:p>
    <w:p w:rsidR="00A23677" w:rsidRPr="00575BCD" w:rsidRDefault="00A23677" w:rsidP="00A23677">
      <w:pPr>
        <w:widowControl w:val="0"/>
        <w:autoSpaceDE w:val="0"/>
        <w:autoSpaceDN w:val="0"/>
        <w:adjustRightInd w:val="0"/>
        <w:spacing w:line="284" w:lineRule="exact"/>
        <w:ind w:left="2124" w:firstLine="708"/>
        <w:rPr>
          <w:rFonts w:ascii="Arial" w:hAnsi="Arial" w:cs="Arial"/>
          <w:spacing w:val="7"/>
          <w:sz w:val="21"/>
          <w:szCs w:val="21"/>
        </w:rPr>
      </w:pPr>
      <w:r w:rsidRPr="00575BCD">
        <w:rPr>
          <w:rFonts w:ascii="Arial" w:hAnsi="Arial" w:cs="Arial"/>
          <w:spacing w:val="7"/>
          <w:sz w:val="21"/>
          <w:szCs w:val="21"/>
        </w:rPr>
        <w:t>Jan Böttcher/Laura Boldt</w:t>
      </w: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w:t>
      </w:r>
      <w:r w:rsidR="00CE054C">
        <w:rPr>
          <w:rFonts w:ascii="Arial" w:hAnsi="Arial" w:cs="Arial"/>
          <w:spacing w:val="7"/>
          <w:sz w:val="21"/>
          <w:szCs w:val="21"/>
        </w:rPr>
        <w:t xml:space="preserve"> </w:t>
      </w:r>
      <w:r>
        <w:rPr>
          <w:rFonts w:ascii="Arial" w:hAnsi="Arial" w:cs="Arial"/>
          <w:spacing w:val="7"/>
          <w:sz w:val="21"/>
          <w:szCs w:val="21"/>
        </w:rPr>
        <w:t>(0)</w:t>
      </w:r>
      <w:r w:rsidRPr="00575BCD">
        <w:rPr>
          <w:rFonts w:ascii="Arial" w:hAnsi="Arial" w:cs="Arial"/>
          <w:spacing w:val="7"/>
          <w:sz w:val="21"/>
          <w:szCs w:val="21"/>
        </w:rPr>
        <w:t>2195 602 588</w:t>
      </w: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10" w:history="1">
        <w:r w:rsidRPr="00575BCD">
          <w:rPr>
            <w:rStyle w:val="Link"/>
            <w:rFonts w:ascii="Arial" w:hAnsi="Arial" w:cs="Arial"/>
            <w:spacing w:val="7"/>
            <w:sz w:val="21"/>
            <w:szCs w:val="21"/>
          </w:rPr>
          <w:t>laura.boldt@gira.de</w:t>
        </w:r>
      </w:hyperlink>
    </w:p>
    <w:p w:rsidR="00A23677"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Mehr zum Unternehmen und zur intelligenten Gebäudetechnik von Gira erfahren Sie auch unter:</w:t>
      </w:r>
    </w:p>
    <w:p w:rsidR="00A23677" w:rsidRPr="00575BCD" w:rsidRDefault="00224085" w:rsidP="00A23677">
      <w:pPr>
        <w:spacing w:line="284" w:lineRule="exact"/>
        <w:rPr>
          <w:rFonts w:ascii="Arial" w:hAnsi="Arial" w:cs="Arial"/>
          <w:spacing w:val="7"/>
          <w:sz w:val="21"/>
          <w:szCs w:val="21"/>
        </w:rPr>
      </w:pPr>
      <w:hyperlink r:id="rId11" w:history="1">
        <w:r w:rsidR="00A23677" w:rsidRPr="00575BCD">
          <w:rPr>
            <w:rStyle w:val="Link"/>
            <w:rFonts w:ascii="Arial" w:hAnsi="Arial" w:cs="Arial"/>
            <w:spacing w:val="7"/>
            <w:sz w:val="21"/>
            <w:szCs w:val="21"/>
          </w:rPr>
          <w:t>www.gira.de</w:t>
        </w:r>
      </w:hyperlink>
    </w:p>
    <w:p w:rsidR="001C1E02" w:rsidRDefault="001C1E02" w:rsidP="00A23677">
      <w:pPr>
        <w:widowControl w:val="0"/>
        <w:autoSpaceDE w:val="0"/>
        <w:autoSpaceDN w:val="0"/>
        <w:adjustRightInd w:val="0"/>
        <w:spacing w:line="284" w:lineRule="exact"/>
        <w:rPr>
          <w:rFonts w:ascii="Arial" w:hAnsi="Arial"/>
          <w:spacing w:val="5"/>
        </w:rPr>
      </w:pPr>
    </w:p>
    <w:sectPr w:rsidR="001C1E02"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2C" w:rsidRDefault="0014572C">
      <w:r>
        <w:separator/>
      </w:r>
    </w:p>
  </w:endnote>
  <w:endnote w:type="continuationSeparator" w:id="0">
    <w:p w:rsidR="0014572C" w:rsidRDefault="00145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2C" w:rsidRDefault="0014572C">
    <w:pPr>
      <w:pStyle w:val="Fuzeile"/>
    </w:pPr>
    <w:r>
      <w:rPr>
        <w:noProof/>
      </w:rPr>
      <w:drawing>
        <wp:anchor distT="0" distB="0" distL="114300" distR="114300" simplePos="0" relativeHeight="251661824" behindDoc="0" locked="0" layoutInCell="1" allowOverlap="1">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2C" w:rsidRDefault="0014572C">
      <w:r>
        <w:separator/>
      </w:r>
    </w:p>
  </w:footnote>
  <w:footnote w:type="continuationSeparator" w:id="0">
    <w:p w:rsidR="0014572C" w:rsidRDefault="0014572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2C" w:rsidRDefault="0014572C">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14450" cy="476250"/>
                  </a:xfrm>
                  <a:prstGeom prst="rect">
                    <a:avLst/>
                  </a:prstGeom>
                  <a:noFill/>
                  <a:ln>
                    <a:noFill/>
                  </a:ln>
                </pic:spPr>
              </pic:pic>
            </a:graphicData>
          </a:graphic>
        </wp:anchor>
      </w:drawing>
    </w:r>
  </w:p>
  <w:p w:rsidR="0014572C" w:rsidRDefault="00224085">
    <w:pPr>
      <w:pStyle w:val="Kopfzeile"/>
      <w:rPr>
        <w:rFonts w:ascii="Arial" w:hAnsi="Arial"/>
        <w:sz w:val="20"/>
      </w:rPr>
    </w:pPr>
    <w:r>
      <w:rPr>
        <w:rFonts w:ascii="Arial" w:hAnsi="Arial"/>
        <w:noProof/>
        <w:sz w:val="20"/>
      </w:rPr>
      <w:pict>
        <v:shapetype id="_x0000_t202" coordsize="21600,21600" o:spt="202" path="m0,0l0,21600,21600,21600,21600,0xe">
          <v:stroke joinstyle="miter"/>
          <v:path gradientshapeok="t" o:connecttype="rect"/>
        </v:shapetype>
        <v:shape id="Text Box 4" o:spid="_x0000_s6145" type="#_x0000_t202" style="position:absolute;margin-left:70.9pt;margin-top:25.5pt;width:2in;height:63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DQTTIhpgIAAKYFAAAOAAAAAAAAAAAA&#10;AAAAAC4CAABkcnMvZTJvRG9jLnhtbFBLAQItABQABgAIAAAAIQDL7U2h4QAAAAoBAAAPAAAAAAAA&#10;AAAAAAAAAAAFAABkcnMvZG93bnJldi54bWxQSwUGAAAAAAQABADzAAAADgYAAAAA&#10;" filled="f" stroked="f" strokeweight="0">
          <v:textbox inset="0,0,0,0">
            <w:txbxContent>
              <w:p w:rsidR="0014572C" w:rsidRDefault="0014572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14572C" w:rsidRDefault="0014572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14572C" w:rsidRDefault="0014572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224085">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224085">
                  <w:rPr>
                    <w:rStyle w:val="Seitenzahl"/>
                    <w:rFonts w:ascii="Arial" w:hAnsi="Arial"/>
                    <w:color w:val="000000"/>
                    <w:sz w:val="20"/>
                  </w:rPr>
                  <w:fldChar w:fldCharType="separate"/>
                </w:r>
                <w:r w:rsidR="00313E94">
                  <w:rPr>
                    <w:rStyle w:val="Seitenzahl"/>
                    <w:rFonts w:ascii="Arial" w:hAnsi="Arial"/>
                    <w:noProof/>
                    <w:color w:val="000000"/>
                    <w:sz w:val="20"/>
                  </w:rPr>
                  <w:t>4</w:t>
                </w:r>
                <w:r w:rsidR="00224085">
                  <w:rPr>
                    <w:rStyle w:val="Seitenzahl"/>
                    <w:rFonts w:ascii="Arial" w:hAnsi="Arial"/>
                    <w:color w:val="000000"/>
                    <w:sz w:val="20"/>
                  </w:rPr>
                  <w:fldChar w:fldCharType="end"/>
                </w:r>
                <w:r>
                  <w:rPr>
                    <w:rStyle w:val="Seitenzahl"/>
                    <w:rFonts w:ascii="Arial" w:hAnsi="Arial"/>
                    <w:color w:val="000000"/>
                    <w:sz w:val="20"/>
                  </w:rPr>
                  <w:t xml:space="preserve"> -</w:t>
                </w:r>
              </w:p>
              <w:p w:rsidR="0014572C" w:rsidRDefault="0014572C">
                <w:pPr>
                  <w:spacing w:line="280" w:lineRule="exact"/>
                  <w:rPr>
                    <w:rFonts w:ascii="Arial" w:hAnsi="Arial"/>
                  </w:rPr>
                </w:pPr>
              </w:p>
            </w:txbxContent>
          </v:textbox>
          <w10:wrap anchorx="page" anchory="page"/>
        </v:shape>
      </w:pict>
    </w:r>
  </w:p>
  <w:p w:rsidR="0014572C" w:rsidRDefault="0014572C">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2C" w:rsidRDefault="00224085">
    <w:pPr>
      <w:pStyle w:val="Kopfzeile"/>
      <w:rPr>
        <w:rFonts w:ascii="Arial" w:hAnsi="Arial"/>
      </w:rPr>
    </w:pPr>
    <w:r w:rsidRPr="00224085">
      <w:rPr>
        <w:rFonts w:ascii="Arial" w:hAnsi="Arial"/>
        <w:noProof/>
        <w:sz w:val="20"/>
      </w:rPr>
      <w:pict>
        <v:shapetype id="_x0000_t202" coordsize="21600,21600" o:spt="202" path="m0,0l0,21600,21600,21600,21600,0xe">
          <v:stroke joinstyle="miter"/>
          <v:path gradientshapeok="t" o:connecttype="rect"/>
        </v:shapetype>
        <v:shape id="Text Box 10" o:spid="_x0000_s6144" type="#_x0000_t202" style="position:absolute;margin-left:70.9pt;margin-top:25.5pt;width:2in;height:63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rsidR="0014572C" w:rsidRDefault="0014572C"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14572C" w:rsidRDefault="0014572C"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14572C" w:rsidRDefault="0014572C"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224085">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224085">
                  <w:rPr>
                    <w:rStyle w:val="Seitenzahl"/>
                    <w:rFonts w:ascii="Arial" w:hAnsi="Arial"/>
                    <w:color w:val="000000"/>
                    <w:sz w:val="20"/>
                  </w:rPr>
                  <w:fldChar w:fldCharType="separate"/>
                </w:r>
                <w:r w:rsidR="00313E94">
                  <w:rPr>
                    <w:rStyle w:val="Seitenzahl"/>
                    <w:rFonts w:ascii="Arial" w:hAnsi="Arial"/>
                    <w:noProof/>
                    <w:color w:val="000000"/>
                    <w:sz w:val="20"/>
                  </w:rPr>
                  <w:t>1</w:t>
                </w:r>
                <w:r w:rsidR="00224085">
                  <w:rPr>
                    <w:rStyle w:val="Seitenzahl"/>
                    <w:rFonts w:ascii="Arial" w:hAnsi="Arial"/>
                    <w:color w:val="000000"/>
                    <w:sz w:val="20"/>
                  </w:rPr>
                  <w:fldChar w:fldCharType="end"/>
                </w:r>
                <w:r>
                  <w:rPr>
                    <w:rStyle w:val="Seitenzahl"/>
                    <w:rFonts w:ascii="Arial" w:hAnsi="Arial"/>
                    <w:color w:val="000000"/>
                    <w:sz w:val="20"/>
                  </w:rPr>
                  <w:t xml:space="preserve"> -</w:t>
                </w:r>
              </w:p>
              <w:p w:rsidR="0014572C" w:rsidRDefault="0014572C" w:rsidP="001C1E02">
                <w:pPr>
                  <w:spacing w:line="280" w:lineRule="exact"/>
                  <w:rPr>
                    <w:rFonts w:ascii="Arial" w:hAnsi="Arial"/>
                  </w:rPr>
                </w:pPr>
              </w:p>
            </w:txbxContent>
          </v:textbox>
          <w10:wrap anchorx="page" anchory="page"/>
        </v:shape>
      </w:pict>
    </w:r>
    <w:r w:rsidR="0014572C">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8700" cy="271780"/>
                  </a:xfrm>
                  <a:prstGeom prst="rect">
                    <a:avLst/>
                  </a:prstGeom>
                  <a:noFill/>
                  <a:ln>
                    <a:noFill/>
                  </a:ln>
                </pic:spPr>
              </pic:pic>
            </a:graphicData>
          </a:graphic>
        </wp:anchor>
      </w:drawing>
    </w:r>
    <w:r w:rsidR="0014572C">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rsids>
    <w:rsidRoot w:val="0094418F"/>
    <w:rsid w:val="0000497C"/>
    <w:rsid w:val="00006028"/>
    <w:rsid w:val="00010F1F"/>
    <w:rsid w:val="0001488F"/>
    <w:rsid w:val="00025157"/>
    <w:rsid w:val="00035CDC"/>
    <w:rsid w:val="00046032"/>
    <w:rsid w:val="00053BF8"/>
    <w:rsid w:val="0005558C"/>
    <w:rsid w:val="00071DA6"/>
    <w:rsid w:val="000740E7"/>
    <w:rsid w:val="0007677B"/>
    <w:rsid w:val="00081A2E"/>
    <w:rsid w:val="000A028F"/>
    <w:rsid w:val="000B3919"/>
    <w:rsid w:val="000B3AC3"/>
    <w:rsid w:val="000D7CB2"/>
    <w:rsid w:val="000F2681"/>
    <w:rsid w:val="00100AEA"/>
    <w:rsid w:val="00102AF5"/>
    <w:rsid w:val="00103077"/>
    <w:rsid w:val="00104240"/>
    <w:rsid w:val="00104491"/>
    <w:rsid w:val="0011407A"/>
    <w:rsid w:val="001170F3"/>
    <w:rsid w:val="001211D4"/>
    <w:rsid w:val="0012325E"/>
    <w:rsid w:val="00123B62"/>
    <w:rsid w:val="00125C77"/>
    <w:rsid w:val="00127F4D"/>
    <w:rsid w:val="0014572C"/>
    <w:rsid w:val="001460DD"/>
    <w:rsid w:val="00150BEF"/>
    <w:rsid w:val="001542E0"/>
    <w:rsid w:val="00155016"/>
    <w:rsid w:val="001614D0"/>
    <w:rsid w:val="0018280E"/>
    <w:rsid w:val="00190714"/>
    <w:rsid w:val="001A15B1"/>
    <w:rsid w:val="001B02AD"/>
    <w:rsid w:val="001B21A6"/>
    <w:rsid w:val="001B46C8"/>
    <w:rsid w:val="001B6894"/>
    <w:rsid w:val="001C1E02"/>
    <w:rsid w:val="001D226F"/>
    <w:rsid w:val="001D4800"/>
    <w:rsid w:val="001D67D2"/>
    <w:rsid w:val="001D6A7C"/>
    <w:rsid w:val="001E4D92"/>
    <w:rsid w:val="001F15E8"/>
    <w:rsid w:val="001F26B5"/>
    <w:rsid w:val="00203D31"/>
    <w:rsid w:val="00217F99"/>
    <w:rsid w:val="00224085"/>
    <w:rsid w:val="00224CE6"/>
    <w:rsid w:val="002332E0"/>
    <w:rsid w:val="00255AB1"/>
    <w:rsid w:val="00264FBA"/>
    <w:rsid w:val="0027441A"/>
    <w:rsid w:val="00276021"/>
    <w:rsid w:val="0028430D"/>
    <w:rsid w:val="0029721F"/>
    <w:rsid w:val="00297F75"/>
    <w:rsid w:val="002A0324"/>
    <w:rsid w:val="002A17D5"/>
    <w:rsid w:val="002A2C81"/>
    <w:rsid w:val="002A2F94"/>
    <w:rsid w:val="002B20C9"/>
    <w:rsid w:val="002D6E73"/>
    <w:rsid w:val="002E6FF4"/>
    <w:rsid w:val="002F2EF0"/>
    <w:rsid w:val="002F47AA"/>
    <w:rsid w:val="00301568"/>
    <w:rsid w:val="0030588A"/>
    <w:rsid w:val="00313E94"/>
    <w:rsid w:val="0031567E"/>
    <w:rsid w:val="00322938"/>
    <w:rsid w:val="00325F44"/>
    <w:rsid w:val="00327120"/>
    <w:rsid w:val="00331648"/>
    <w:rsid w:val="00333521"/>
    <w:rsid w:val="00340C73"/>
    <w:rsid w:val="003456F5"/>
    <w:rsid w:val="00346F7C"/>
    <w:rsid w:val="00351FC6"/>
    <w:rsid w:val="00352216"/>
    <w:rsid w:val="00363213"/>
    <w:rsid w:val="00363831"/>
    <w:rsid w:val="00370D6A"/>
    <w:rsid w:val="003751F7"/>
    <w:rsid w:val="003756EA"/>
    <w:rsid w:val="00377B60"/>
    <w:rsid w:val="003A1282"/>
    <w:rsid w:val="003A1654"/>
    <w:rsid w:val="003A68B7"/>
    <w:rsid w:val="003A7817"/>
    <w:rsid w:val="003B6E61"/>
    <w:rsid w:val="003D3395"/>
    <w:rsid w:val="003D3501"/>
    <w:rsid w:val="003E0D76"/>
    <w:rsid w:val="003E1FA5"/>
    <w:rsid w:val="003E355C"/>
    <w:rsid w:val="00401A90"/>
    <w:rsid w:val="004169D5"/>
    <w:rsid w:val="00420D1D"/>
    <w:rsid w:val="00427368"/>
    <w:rsid w:val="00427745"/>
    <w:rsid w:val="0043047B"/>
    <w:rsid w:val="0043138C"/>
    <w:rsid w:val="00437FDC"/>
    <w:rsid w:val="00444690"/>
    <w:rsid w:val="00453A70"/>
    <w:rsid w:val="00462824"/>
    <w:rsid w:val="00463E2E"/>
    <w:rsid w:val="00463F8A"/>
    <w:rsid w:val="0046463B"/>
    <w:rsid w:val="00492D44"/>
    <w:rsid w:val="00497CA3"/>
    <w:rsid w:val="004A36BC"/>
    <w:rsid w:val="004B2932"/>
    <w:rsid w:val="004C24AA"/>
    <w:rsid w:val="004D0258"/>
    <w:rsid w:val="004D32D1"/>
    <w:rsid w:val="004D61F7"/>
    <w:rsid w:val="004E0919"/>
    <w:rsid w:val="0050527C"/>
    <w:rsid w:val="00507C64"/>
    <w:rsid w:val="00527F24"/>
    <w:rsid w:val="0053059C"/>
    <w:rsid w:val="005325F9"/>
    <w:rsid w:val="005400B2"/>
    <w:rsid w:val="00541B56"/>
    <w:rsid w:val="005442CF"/>
    <w:rsid w:val="00544FD1"/>
    <w:rsid w:val="005658FE"/>
    <w:rsid w:val="00573135"/>
    <w:rsid w:val="0058481A"/>
    <w:rsid w:val="00595479"/>
    <w:rsid w:val="005A3645"/>
    <w:rsid w:val="005A66E0"/>
    <w:rsid w:val="005A79DB"/>
    <w:rsid w:val="005B1D56"/>
    <w:rsid w:val="005C45FE"/>
    <w:rsid w:val="005C7A51"/>
    <w:rsid w:val="005F519E"/>
    <w:rsid w:val="005F685C"/>
    <w:rsid w:val="005F6957"/>
    <w:rsid w:val="005F6D95"/>
    <w:rsid w:val="00602C05"/>
    <w:rsid w:val="006038C1"/>
    <w:rsid w:val="006049EF"/>
    <w:rsid w:val="00616BE7"/>
    <w:rsid w:val="0061783D"/>
    <w:rsid w:val="006276DA"/>
    <w:rsid w:val="00644E05"/>
    <w:rsid w:val="00645F3F"/>
    <w:rsid w:val="00646C19"/>
    <w:rsid w:val="0065209B"/>
    <w:rsid w:val="00652BDC"/>
    <w:rsid w:val="00657A13"/>
    <w:rsid w:val="00660F2B"/>
    <w:rsid w:val="006617CB"/>
    <w:rsid w:val="00672380"/>
    <w:rsid w:val="00672945"/>
    <w:rsid w:val="00676EB0"/>
    <w:rsid w:val="00682E37"/>
    <w:rsid w:val="0068646C"/>
    <w:rsid w:val="00690F0C"/>
    <w:rsid w:val="006951BD"/>
    <w:rsid w:val="00696F65"/>
    <w:rsid w:val="006A74EC"/>
    <w:rsid w:val="006C06EC"/>
    <w:rsid w:val="006D127B"/>
    <w:rsid w:val="006D597A"/>
    <w:rsid w:val="006E5E3F"/>
    <w:rsid w:val="006F3A7C"/>
    <w:rsid w:val="007015E2"/>
    <w:rsid w:val="00730E5A"/>
    <w:rsid w:val="00731759"/>
    <w:rsid w:val="00733086"/>
    <w:rsid w:val="007371C5"/>
    <w:rsid w:val="00737E7D"/>
    <w:rsid w:val="0074457C"/>
    <w:rsid w:val="00747771"/>
    <w:rsid w:val="00761186"/>
    <w:rsid w:val="007757EF"/>
    <w:rsid w:val="00793076"/>
    <w:rsid w:val="0079702E"/>
    <w:rsid w:val="00797FD5"/>
    <w:rsid w:val="007B1A4A"/>
    <w:rsid w:val="007B68AF"/>
    <w:rsid w:val="007B6E17"/>
    <w:rsid w:val="007C12C9"/>
    <w:rsid w:val="007C3121"/>
    <w:rsid w:val="007D2262"/>
    <w:rsid w:val="007E050F"/>
    <w:rsid w:val="007E347B"/>
    <w:rsid w:val="007E60F3"/>
    <w:rsid w:val="007F3DE4"/>
    <w:rsid w:val="00800978"/>
    <w:rsid w:val="00800D3A"/>
    <w:rsid w:val="00804FDB"/>
    <w:rsid w:val="00805CD9"/>
    <w:rsid w:val="00805DCA"/>
    <w:rsid w:val="00810A1A"/>
    <w:rsid w:val="00814727"/>
    <w:rsid w:val="00821E52"/>
    <w:rsid w:val="00830871"/>
    <w:rsid w:val="00845866"/>
    <w:rsid w:val="00877A83"/>
    <w:rsid w:val="00880370"/>
    <w:rsid w:val="0088244A"/>
    <w:rsid w:val="00884896"/>
    <w:rsid w:val="00890CC5"/>
    <w:rsid w:val="00891E10"/>
    <w:rsid w:val="008A2F45"/>
    <w:rsid w:val="008A705A"/>
    <w:rsid w:val="008B255F"/>
    <w:rsid w:val="008B321A"/>
    <w:rsid w:val="008B33AF"/>
    <w:rsid w:val="008B5C5D"/>
    <w:rsid w:val="008C1ACE"/>
    <w:rsid w:val="008D061E"/>
    <w:rsid w:val="008D7B88"/>
    <w:rsid w:val="008E041C"/>
    <w:rsid w:val="008E476F"/>
    <w:rsid w:val="008E62BA"/>
    <w:rsid w:val="008F5069"/>
    <w:rsid w:val="009008BC"/>
    <w:rsid w:val="009103B5"/>
    <w:rsid w:val="0091482E"/>
    <w:rsid w:val="00921AA9"/>
    <w:rsid w:val="0093282C"/>
    <w:rsid w:val="00942FEA"/>
    <w:rsid w:val="0094418F"/>
    <w:rsid w:val="009713AD"/>
    <w:rsid w:val="00973A9F"/>
    <w:rsid w:val="00982602"/>
    <w:rsid w:val="00995EA0"/>
    <w:rsid w:val="00996610"/>
    <w:rsid w:val="009A0283"/>
    <w:rsid w:val="009A272F"/>
    <w:rsid w:val="009B7CE9"/>
    <w:rsid w:val="009C0CC6"/>
    <w:rsid w:val="009C5C94"/>
    <w:rsid w:val="009E0602"/>
    <w:rsid w:val="009E0B9D"/>
    <w:rsid w:val="009E1125"/>
    <w:rsid w:val="00A071CF"/>
    <w:rsid w:val="00A23677"/>
    <w:rsid w:val="00A3139C"/>
    <w:rsid w:val="00A3371C"/>
    <w:rsid w:val="00A3647D"/>
    <w:rsid w:val="00A52388"/>
    <w:rsid w:val="00A65B81"/>
    <w:rsid w:val="00A6720A"/>
    <w:rsid w:val="00A67703"/>
    <w:rsid w:val="00A802E2"/>
    <w:rsid w:val="00A84F1A"/>
    <w:rsid w:val="00A91A78"/>
    <w:rsid w:val="00AB3881"/>
    <w:rsid w:val="00AB4A04"/>
    <w:rsid w:val="00AB7B42"/>
    <w:rsid w:val="00AC3912"/>
    <w:rsid w:val="00AD1B0E"/>
    <w:rsid w:val="00AD4A4F"/>
    <w:rsid w:val="00AD603F"/>
    <w:rsid w:val="00B007D8"/>
    <w:rsid w:val="00B03ADE"/>
    <w:rsid w:val="00B0535D"/>
    <w:rsid w:val="00B337F5"/>
    <w:rsid w:val="00B4247D"/>
    <w:rsid w:val="00B53A7A"/>
    <w:rsid w:val="00B6137C"/>
    <w:rsid w:val="00B7325C"/>
    <w:rsid w:val="00B7332A"/>
    <w:rsid w:val="00B73404"/>
    <w:rsid w:val="00B87C84"/>
    <w:rsid w:val="00B917BF"/>
    <w:rsid w:val="00BA1B40"/>
    <w:rsid w:val="00BA55CE"/>
    <w:rsid w:val="00BB7694"/>
    <w:rsid w:val="00BD0DCB"/>
    <w:rsid w:val="00BD1037"/>
    <w:rsid w:val="00BF1E9F"/>
    <w:rsid w:val="00BF45A0"/>
    <w:rsid w:val="00C044F5"/>
    <w:rsid w:val="00C056E5"/>
    <w:rsid w:val="00C07C78"/>
    <w:rsid w:val="00C1769A"/>
    <w:rsid w:val="00C34D39"/>
    <w:rsid w:val="00C374AE"/>
    <w:rsid w:val="00C45139"/>
    <w:rsid w:val="00C61033"/>
    <w:rsid w:val="00C619E5"/>
    <w:rsid w:val="00C83920"/>
    <w:rsid w:val="00C84545"/>
    <w:rsid w:val="00C9149A"/>
    <w:rsid w:val="00CA1798"/>
    <w:rsid w:val="00CB5749"/>
    <w:rsid w:val="00CC22C1"/>
    <w:rsid w:val="00CC3C0F"/>
    <w:rsid w:val="00CD6CB1"/>
    <w:rsid w:val="00CE054C"/>
    <w:rsid w:val="00CE141F"/>
    <w:rsid w:val="00CE75BC"/>
    <w:rsid w:val="00CF6288"/>
    <w:rsid w:val="00D024F0"/>
    <w:rsid w:val="00D07BB1"/>
    <w:rsid w:val="00D10811"/>
    <w:rsid w:val="00D1135D"/>
    <w:rsid w:val="00D333F8"/>
    <w:rsid w:val="00D3432D"/>
    <w:rsid w:val="00D37D15"/>
    <w:rsid w:val="00D41D77"/>
    <w:rsid w:val="00D45EAE"/>
    <w:rsid w:val="00D5100A"/>
    <w:rsid w:val="00D5134D"/>
    <w:rsid w:val="00D67BAB"/>
    <w:rsid w:val="00D74111"/>
    <w:rsid w:val="00D74AA2"/>
    <w:rsid w:val="00D96A44"/>
    <w:rsid w:val="00DA11FA"/>
    <w:rsid w:val="00DA7C64"/>
    <w:rsid w:val="00DB5A53"/>
    <w:rsid w:val="00DB63F1"/>
    <w:rsid w:val="00DC0175"/>
    <w:rsid w:val="00DC6720"/>
    <w:rsid w:val="00DC7159"/>
    <w:rsid w:val="00DC73DF"/>
    <w:rsid w:val="00DD2A76"/>
    <w:rsid w:val="00DD44F1"/>
    <w:rsid w:val="00DE55CD"/>
    <w:rsid w:val="00DE55EB"/>
    <w:rsid w:val="00DE5C28"/>
    <w:rsid w:val="00E10672"/>
    <w:rsid w:val="00E3390A"/>
    <w:rsid w:val="00E354DA"/>
    <w:rsid w:val="00E363BF"/>
    <w:rsid w:val="00E367C1"/>
    <w:rsid w:val="00E41D1D"/>
    <w:rsid w:val="00E475F5"/>
    <w:rsid w:val="00E50109"/>
    <w:rsid w:val="00E576BF"/>
    <w:rsid w:val="00E616C9"/>
    <w:rsid w:val="00E63AF4"/>
    <w:rsid w:val="00E644C5"/>
    <w:rsid w:val="00E675F3"/>
    <w:rsid w:val="00E702AB"/>
    <w:rsid w:val="00E70F09"/>
    <w:rsid w:val="00E762ED"/>
    <w:rsid w:val="00E869E2"/>
    <w:rsid w:val="00E9291F"/>
    <w:rsid w:val="00E95703"/>
    <w:rsid w:val="00EC4EB4"/>
    <w:rsid w:val="00ED4AE0"/>
    <w:rsid w:val="00EE0C59"/>
    <w:rsid w:val="00EE1BDC"/>
    <w:rsid w:val="00F01F5E"/>
    <w:rsid w:val="00F02595"/>
    <w:rsid w:val="00F048CE"/>
    <w:rsid w:val="00F06049"/>
    <w:rsid w:val="00F06B89"/>
    <w:rsid w:val="00F07BA4"/>
    <w:rsid w:val="00F23638"/>
    <w:rsid w:val="00F25E35"/>
    <w:rsid w:val="00F25EEF"/>
    <w:rsid w:val="00F42D7A"/>
    <w:rsid w:val="00F461C5"/>
    <w:rsid w:val="00F47136"/>
    <w:rsid w:val="00F60407"/>
    <w:rsid w:val="00F63750"/>
    <w:rsid w:val="00F6500C"/>
    <w:rsid w:val="00F73DB9"/>
    <w:rsid w:val="00F73F04"/>
    <w:rsid w:val="00F811F6"/>
    <w:rsid w:val="00F86191"/>
    <w:rsid w:val="00F91DD4"/>
    <w:rsid w:val="00F92F26"/>
    <w:rsid w:val="00F95B11"/>
    <w:rsid w:val="00FB1D21"/>
    <w:rsid w:val="00FC3E19"/>
    <w:rsid w:val="00FD310F"/>
    <w:rsid w:val="00FD7B17"/>
    <w:rsid w:val="00FE2B3D"/>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45F"/>
    <w:rPr>
      <w:sz w:val="24"/>
      <w:szCs w:val="24"/>
    </w:rPr>
  </w:style>
  <w:style w:type="paragraph" w:styleId="berschrift1">
    <w:name w:val="heading 1"/>
    <w:basedOn w:val="Standard"/>
    <w:next w:val="Standard"/>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eichen"/>
    <w:qFormat/>
    <w:rsid w:val="00FD5A23"/>
    <w:pPr>
      <w:spacing w:before="240" w:after="60"/>
      <w:outlineLvl w:val="6"/>
    </w:pPr>
    <w:rPr>
      <w:rFonts w:ascii="Calibri" w:hAnsi="Calibri"/>
    </w:rPr>
  </w:style>
  <w:style w:type="paragraph" w:styleId="berschrift8">
    <w:name w:val="heading 8"/>
    <w:basedOn w:val="Standard"/>
    <w:next w:val="Standard"/>
    <w:link w:val="berschrift8Zeichen"/>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GesichteterLink">
    <w:name w:val="FollowedHyperlink"/>
    <w:basedOn w:val="Absatzstandardschriftart"/>
    <w:rsid w:val="00DE545F"/>
    <w:rPr>
      <w:color w:val="800080"/>
      <w:u w:val="single"/>
    </w:rPr>
  </w:style>
  <w:style w:type="paragraph" w:styleId="Textkrper">
    <w:name w:val="Body Text"/>
    <w:basedOn w:val="Standard"/>
    <w:link w:val="TextkrperZeichen"/>
    <w:rsid w:val="007A6FC3"/>
    <w:pPr>
      <w:spacing w:after="120"/>
    </w:pPr>
  </w:style>
  <w:style w:type="character" w:customStyle="1" w:styleId="TextkrperZeichen">
    <w:name w:val="Textkörper Zeichen"/>
    <w:basedOn w:val="Absatzstandardschriftart"/>
    <w:link w:val="Textkrper"/>
    <w:rsid w:val="007A6FC3"/>
    <w:rPr>
      <w:sz w:val="24"/>
      <w:szCs w:val="24"/>
    </w:rPr>
  </w:style>
  <w:style w:type="character" w:customStyle="1" w:styleId="berschrift7Zeichen">
    <w:name w:val="Überschrift 7 Zeichen"/>
    <w:basedOn w:val="Absatzstandardschriftart"/>
    <w:link w:val="berschrift7"/>
    <w:semiHidden/>
    <w:rsid w:val="00FD5A23"/>
    <w:rPr>
      <w:rFonts w:ascii="Calibri" w:eastAsia="Times New Roman" w:hAnsi="Calibri" w:cs="Times New Roman"/>
      <w:sz w:val="24"/>
      <w:szCs w:val="24"/>
    </w:rPr>
  </w:style>
  <w:style w:type="character" w:customStyle="1" w:styleId="berschrift8Zeichen">
    <w:name w:val="Überschrift 8 Zeiche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laura.boldt@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stentessmer:Downloads: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Gira Pressebogen.dotx</Template>
  <TotalTime>0</TotalTime>
  <Pages>5</Pages>
  <Words>1319</Words>
  <Characters>7523</Characters>
  <Application>Microsoft Macintosh Word</Application>
  <DocSecurity>0</DocSecurity>
  <Lines>62</Lines>
  <Paragraphs>15</Paragraphs>
  <ScaleCrop>false</ScaleCrop>
  <Company>Seifert</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5</cp:revision>
  <cp:lastPrinted>2016-10-27T12:59:00Z</cp:lastPrinted>
  <dcterms:created xsi:type="dcterms:W3CDTF">2016-10-27T12:59:00Z</dcterms:created>
  <dcterms:modified xsi:type="dcterms:W3CDTF">2016-10-28T14:27:00Z</dcterms:modified>
  <cp:category>Gira</cp:category>
</cp:coreProperties>
</file>